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7717" w14:textId="4763D0AD" w:rsidR="00803CF6" w:rsidRPr="00803CF6" w:rsidRDefault="00FA500E" w:rsidP="005A2311">
      <w:pPr>
        <w:spacing w:after="0" w:line="276" w:lineRule="auto"/>
        <w:jc w:val="center"/>
        <w:rPr>
          <w:rFonts w:ascii="Times New Roman" w:hAnsi="Times New Roman" w:cs="Times New Roman"/>
          <w:b/>
          <w:sz w:val="28"/>
          <w:szCs w:val="28"/>
        </w:rPr>
      </w:pPr>
      <w:r w:rsidRPr="00FA500E">
        <w:rPr>
          <w:rFonts w:ascii="Times New Roman" w:hAnsi="Times New Roman" w:cs="Times New Roman"/>
          <w:b/>
          <w:sz w:val="28"/>
          <w:szCs w:val="28"/>
        </w:rPr>
        <w:t>Геймификация: как игровой подход помогает в обучении</w:t>
      </w:r>
    </w:p>
    <w:p w14:paraId="5559991A" w14:textId="77777777" w:rsidR="00803CF6" w:rsidRDefault="00803CF6" w:rsidP="00803CF6">
      <w:pPr>
        <w:spacing w:after="0" w:line="276" w:lineRule="auto"/>
        <w:ind w:firstLine="709"/>
        <w:jc w:val="both"/>
        <w:rPr>
          <w:rFonts w:ascii="Times New Roman" w:hAnsi="Times New Roman" w:cs="Times New Roman"/>
          <w:sz w:val="28"/>
          <w:szCs w:val="28"/>
        </w:rPr>
      </w:pPr>
    </w:p>
    <w:p w14:paraId="69535BED" w14:textId="77777777" w:rsidR="007B5971" w:rsidRDefault="007B5971" w:rsidP="005A2311">
      <w:pPr>
        <w:spacing w:after="0" w:line="276" w:lineRule="auto"/>
        <w:ind w:firstLine="708"/>
        <w:jc w:val="both"/>
        <w:rPr>
          <w:rFonts w:ascii="Times New Roman" w:hAnsi="Times New Roman" w:cs="Times New Roman"/>
          <w:sz w:val="28"/>
          <w:szCs w:val="28"/>
        </w:rPr>
      </w:pPr>
      <w:r w:rsidRPr="007B5971">
        <w:rPr>
          <w:rFonts w:ascii="Times New Roman" w:hAnsi="Times New Roman" w:cs="Times New Roman"/>
          <w:sz w:val="28"/>
          <w:szCs w:val="28"/>
        </w:rPr>
        <w:t>Дети от природы любознательны, они хотят познавать мир, способны рассматривать серьезные вопросы</w:t>
      </w:r>
      <w:r>
        <w:rPr>
          <w:rFonts w:ascii="Times New Roman" w:hAnsi="Times New Roman" w:cs="Times New Roman"/>
          <w:sz w:val="28"/>
          <w:szCs w:val="28"/>
        </w:rPr>
        <w:t xml:space="preserve"> и выдвигать оригинальные идеи. Использовать эту особенность во благо образовательного процесса </w:t>
      </w:r>
      <w:r w:rsidR="005A2311">
        <w:rPr>
          <w:rFonts w:ascii="Times New Roman" w:hAnsi="Times New Roman" w:cs="Times New Roman"/>
          <w:sz w:val="28"/>
          <w:szCs w:val="28"/>
        </w:rPr>
        <w:t>поможет компьютерная дидактическая игра.</w:t>
      </w:r>
    </w:p>
    <w:p w14:paraId="3DFA7900" w14:textId="77777777" w:rsidR="00803CF6" w:rsidRDefault="00803CF6" w:rsidP="007B597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дидактической игры в качестве метода обучения имеет несколько преимуществ. Так, </w:t>
      </w:r>
      <w:proofErr w:type="gramStart"/>
      <w:r>
        <w:rPr>
          <w:rFonts w:ascii="Times New Roman" w:hAnsi="Times New Roman" w:cs="Times New Roman"/>
          <w:sz w:val="28"/>
          <w:szCs w:val="28"/>
        </w:rPr>
        <w:t>с одной стороны</w:t>
      </w:r>
      <w:proofErr w:type="gramEnd"/>
      <w:r>
        <w:rPr>
          <w:rFonts w:ascii="Times New Roman" w:hAnsi="Times New Roman" w:cs="Times New Roman"/>
          <w:sz w:val="28"/>
          <w:szCs w:val="28"/>
        </w:rPr>
        <w:t xml:space="preserve"> решается конкретная дидактическая задача, то есть изучается новый материал, повторяется и закрепляется пройденный материал, осуществляется формирование умений и навыков, которые позволяют использовать полученные знания на практике.</w:t>
      </w:r>
      <w:r w:rsidR="007B5971">
        <w:rPr>
          <w:rFonts w:ascii="Times New Roman" w:hAnsi="Times New Roman" w:cs="Times New Roman"/>
          <w:sz w:val="28"/>
          <w:szCs w:val="28"/>
        </w:rPr>
        <w:t xml:space="preserve"> </w:t>
      </w:r>
      <w:r>
        <w:rPr>
          <w:rFonts w:ascii="Times New Roman" w:hAnsi="Times New Roman" w:cs="Times New Roman"/>
          <w:sz w:val="28"/>
          <w:szCs w:val="28"/>
        </w:rPr>
        <w:t>С другой стороны</w:t>
      </w:r>
      <w:r w:rsidR="00F90660">
        <w:rPr>
          <w:rFonts w:ascii="Times New Roman" w:hAnsi="Times New Roman" w:cs="Times New Roman"/>
          <w:sz w:val="28"/>
          <w:szCs w:val="28"/>
        </w:rPr>
        <w:t>,</w:t>
      </w:r>
      <w:r>
        <w:rPr>
          <w:rFonts w:ascii="Times New Roman" w:hAnsi="Times New Roman" w:cs="Times New Roman"/>
          <w:sz w:val="28"/>
          <w:szCs w:val="28"/>
        </w:rPr>
        <w:t xml:space="preserve"> дидактические игры направлены на формирование таких качеств личности, как набл</w:t>
      </w:r>
      <w:r w:rsidR="00F90660">
        <w:rPr>
          <w:rFonts w:ascii="Times New Roman" w:hAnsi="Times New Roman" w:cs="Times New Roman"/>
          <w:sz w:val="28"/>
          <w:szCs w:val="28"/>
        </w:rPr>
        <w:t>юдательность, внимание, память. П</w:t>
      </w:r>
      <w:r w:rsidR="00A03415">
        <w:rPr>
          <w:rFonts w:ascii="Times New Roman" w:hAnsi="Times New Roman" w:cs="Times New Roman"/>
          <w:sz w:val="28"/>
          <w:szCs w:val="28"/>
        </w:rPr>
        <w:t xml:space="preserve">роисходит также и </w:t>
      </w:r>
      <w:r>
        <w:rPr>
          <w:rFonts w:ascii="Times New Roman" w:hAnsi="Times New Roman" w:cs="Times New Roman"/>
          <w:sz w:val="28"/>
          <w:szCs w:val="28"/>
        </w:rPr>
        <w:t>развитие мышления</w:t>
      </w:r>
      <w:r w:rsidR="00A03415">
        <w:rPr>
          <w:rFonts w:ascii="Times New Roman" w:hAnsi="Times New Roman" w:cs="Times New Roman"/>
          <w:sz w:val="28"/>
          <w:szCs w:val="28"/>
        </w:rPr>
        <w:t>,</w:t>
      </w:r>
      <w:r>
        <w:rPr>
          <w:rFonts w:ascii="Times New Roman" w:hAnsi="Times New Roman" w:cs="Times New Roman"/>
          <w:sz w:val="28"/>
          <w:szCs w:val="28"/>
        </w:rPr>
        <w:t xml:space="preserve"> удается выявить творческие наклонности школьников.</w:t>
      </w:r>
    </w:p>
    <w:p w14:paraId="4D00D00A" w14:textId="77777777" w:rsidR="00803CF6" w:rsidRDefault="00803CF6" w:rsidP="00803CF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дидактическим играм можно отнести и компьютерную игру, которая направлена на достижение определенной учебной цели. Особенность такой игры – наличие игрока-компьютера, который выступает не только в качестве оппонента </w:t>
      </w:r>
      <w:r w:rsidR="00536AEE">
        <w:rPr>
          <w:rFonts w:ascii="Times New Roman" w:hAnsi="Times New Roman" w:cs="Times New Roman"/>
          <w:sz w:val="28"/>
          <w:szCs w:val="28"/>
        </w:rPr>
        <w:t>обучающегося</w:t>
      </w:r>
      <w:r>
        <w:rPr>
          <w:rFonts w:ascii="Times New Roman" w:hAnsi="Times New Roman" w:cs="Times New Roman"/>
          <w:sz w:val="28"/>
          <w:szCs w:val="28"/>
        </w:rPr>
        <w:t xml:space="preserve">, но и отвечает за моделирование игровой ситуации и выполнение контроля </w:t>
      </w:r>
      <w:r w:rsidR="00F90660">
        <w:rPr>
          <w:rFonts w:ascii="Times New Roman" w:hAnsi="Times New Roman" w:cs="Times New Roman"/>
          <w:sz w:val="28"/>
          <w:szCs w:val="28"/>
        </w:rPr>
        <w:t>над</w:t>
      </w:r>
      <w:r>
        <w:rPr>
          <w:rFonts w:ascii="Times New Roman" w:hAnsi="Times New Roman" w:cs="Times New Roman"/>
          <w:sz w:val="28"/>
          <w:szCs w:val="28"/>
        </w:rPr>
        <w:t xml:space="preserve"> ходом игры.</w:t>
      </w:r>
    </w:p>
    <w:p w14:paraId="3339DDB6" w14:textId="77777777" w:rsidR="00803CF6" w:rsidRDefault="00803CF6" w:rsidP="00803CF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компьютерная игра была отнесена к дидактическим программным продуктам, проводится ее экспертиза, во время которой оцениваются следующие области игрового процесса:</w:t>
      </w:r>
    </w:p>
    <w:p w14:paraId="4DFB4CEF" w14:textId="77777777" w:rsidR="00803CF6" w:rsidRPr="00536AEE" w:rsidRDefault="00803CF6" w:rsidP="00536AEE">
      <w:pPr>
        <w:pStyle w:val="a7"/>
        <w:numPr>
          <w:ilvl w:val="0"/>
          <w:numId w:val="1"/>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замысел игры. В частности, оценива</w:t>
      </w:r>
      <w:r w:rsidR="00D34BB5" w:rsidRPr="00536AEE">
        <w:rPr>
          <w:rFonts w:ascii="Times New Roman" w:hAnsi="Times New Roman" w:cs="Times New Roman"/>
          <w:sz w:val="28"/>
          <w:szCs w:val="28"/>
        </w:rPr>
        <w:t>ю</w:t>
      </w:r>
      <w:r w:rsidRPr="00536AEE">
        <w:rPr>
          <w:rFonts w:ascii="Times New Roman" w:hAnsi="Times New Roman" w:cs="Times New Roman"/>
          <w:sz w:val="28"/>
          <w:szCs w:val="28"/>
        </w:rPr>
        <w:t xml:space="preserve">тся идеи, принципы и ценности, </w:t>
      </w:r>
      <w:r w:rsidR="00D34BB5" w:rsidRPr="00536AEE">
        <w:rPr>
          <w:rFonts w:ascii="Times New Roman" w:hAnsi="Times New Roman" w:cs="Times New Roman"/>
          <w:sz w:val="28"/>
          <w:szCs w:val="28"/>
        </w:rPr>
        <w:t>которые заложены в основу игры, а также изучаются ее цели и задачи;</w:t>
      </w:r>
    </w:p>
    <w:p w14:paraId="3CC3410B" w14:textId="77777777" w:rsidR="00D34BB5" w:rsidRPr="00536AEE" w:rsidRDefault="00D34BB5" w:rsidP="00536AEE">
      <w:pPr>
        <w:pStyle w:val="a7"/>
        <w:numPr>
          <w:ilvl w:val="0"/>
          <w:numId w:val="1"/>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представления о результатах, то есть необходимо оценить, какого образовательного, развивающего и воспитательного эффекта можно добиться во время игры;</w:t>
      </w:r>
    </w:p>
    <w:p w14:paraId="29A32321" w14:textId="77777777" w:rsidR="00D34BB5" w:rsidRPr="00536AEE" w:rsidRDefault="00D34BB5" w:rsidP="00536AEE">
      <w:pPr>
        <w:pStyle w:val="a7"/>
        <w:numPr>
          <w:ilvl w:val="0"/>
          <w:numId w:val="1"/>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система оценивания игровых результатов;</w:t>
      </w:r>
    </w:p>
    <w:p w14:paraId="7287848C" w14:textId="77777777" w:rsidR="00D34BB5" w:rsidRPr="00536AEE" w:rsidRDefault="00D34BB5" w:rsidP="00536AEE">
      <w:pPr>
        <w:pStyle w:val="a7"/>
        <w:numPr>
          <w:ilvl w:val="0"/>
          <w:numId w:val="1"/>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моделируемые игровые ситуации;</w:t>
      </w:r>
    </w:p>
    <w:p w14:paraId="53F4EDB6" w14:textId="77777777" w:rsidR="00D34BB5" w:rsidRPr="00536AEE" w:rsidRDefault="00D34BB5" w:rsidP="00536AEE">
      <w:pPr>
        <w:pStyle w:val="a7"/>
        <w:numPr>
          <w:ilvl w:val="0"/>
          <w:numId w:val="1"/>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моделирование поведения игрока.</w:t>
      </w:r>
    </w:p>
    <w:p w14:paraId="76504CE2" w14:textId="77777777" w:rsidR="00D34BB5" w:rsidRDefault="00D34BB5" w:rsidP="00803CF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при разработке критериев оценки дидактической компьютерной игры необходимо учитывать положения в сфере информатизации и управления качеством программного обеспечения. При этом</w:t>
      </w:r>
      <w:r w:rsidR="008776FA">
        <w:rPr>
          <w:rFonts w:ascii="Times New Roman" w:hAnsi="Times New Roman" w:cs="Times New Roman"/>
          <w:sz w:val="28"/>
          <w:szCs w:val="28"/>
        </w:rPr>
        <w:t>,</w:t>
      </w:r>
      <w:r>
        <w:rPr>
          <w:rFonts w:ascii="Times New Roman" w:hAnsi="Times New Roman" w:cs="Times New Roman"/>
          <w:sz w:val="28"/>
          <w:szCs w:val="28"/>
        </w:rPr>
        <w:t xml:space="preserve"> надо </w:t>
      </w:r>
      <w:r w:rsidR="00F90660">
        <w:rPr>
          <w:rFonts w:ascii="Times New Roman" w:hAnsi="Times New Roman" w:cs="Times New Roman"/>
          <w:sz w:val="28"/>
          <w:szCs w:val="28"/>
        </w:rPr>
        <w:t>принимат</w:t>
      </w:r>
      <w:r>
        <w:rPr>
          <w:rFonts w:ascii="Times New Roman" w:hAnsi="Times New Roman" w:cs="Times New Roman"/>
          <w:sz w:val="28"/>
          <w:szCs w:val="28"/>
        </w:rPr>
        <w:t>ь</w:t>
      </w:r>
      <w:r w:rsidR="00F90660">
        <w:rPr>
          <w:rFonts w:ascii="Times New Roman" w:hAnsi="Times New Roman" w:cs="Times New Roman"/>
          <w:sz w:val="28"/>
          <w:szCs w:val="28"/>
        </w:rPr>
        <w:t xml:space="preserve"> во внимание</w:t>
      </w:r>
      <w:r>
        <w:rPr>
          <w:rFonts w:ascii="Times New Roman" w:hAnsi="Times New Roman" w:cs="Times New Roman"/>
          <w:sz w:val="28"/>
          <w:szCs w:val="28"/>
        </w:rPr>
        <w:t>,</w:t>
      </w:r>
      <w:r w:rsidR="00F90660">
        <w:rPr>
          <w:rFonts w:ascii="Times New Roman" w:hAnsi="Times New Roman" w:cs="Times New Roman"/>
          <w:sz w:val="28"/>
          <w:szCs w:val="28"/>
        </w:rPr>
        <w:t xml:space="preserve"> что</w:t>
      </w:r>
      <w:r>
        <w:rPr>
          <w:rFonts w:ascii="Times New Roman" w:hAnsi="Times New Roman" w:cs="Times New Roman"/>
          <w:sz w:val="28"/>
          <w:szCs w:val="28"/>
        </w:rPr>
        <w:t xml:space="preserve"> образовательные и компьютерные технологии постоянно совершенствуются и появляются новые методы и </w:t>
      </w:r>
      <w:r>
        <w:rPr>
          <w:rFonts w:ascii="Times New Roman" w:hAnsi="Times New Roman" w:cs="Times New Roman"/>
          <w:sz w:val="28"/>
          <w:szCs w:val="28"/>
        </w:rPr>
        <w:lastRenderedPageBreak/>
        <w:t>формы игровой деятельности. В этой связи предложенный перечень критериев не является полным и может быть дополнен другими критериями оценки.</w:t>
      </w:r>
    </w:p>
    <w:p w14:paraId="01A27E47" w14:textId="77777777" w:rsidR="00F90660" w:rsidRDefault="00A03415" w:rsidP="00803CF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критерии можно использовать и в качестве критериев оценки содержания и дидактически значимых компонент</w:t>
      </w:r>
      <w:r w:rsidR="00536AEE">
        <w:rPr>
          <w:rFonts w:ascii="Times New Roman" w:hAnsi="Times New Roman" w:cs="Times New Roman"/>
          <w:sz w:val="28"/>
          <w:szCs w:val="28"/>
        </w:rPr>
        <w:t>ов</w:t>
      </w:r>
      <w:r>
        <w:rPr>
          <w:rFonts w:ascii="Times New Roman" w:hAnsi="Times New Roman" w:cs="Times New Roman"/>
          <w:sz w:val="28"/>
          <w:szCs w:val="28"/>
        </w:rPr>
        <w:t xml:space="preserve">, которые позволяют оценить возможности применяемых информационных технологий. </w:t>
      </w:r>
    </w:p>
    <w:p w14:paraId="51D32D27" w14:textId="77777777" w:rsidR="00D34BB5" w:rsidRDefault="00A03415" w:rsidP="00803CF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 таковым критериям можно отнести:</w:t>
      </w:r>
    </w:p>
    <w:p w14:paraId="2D781653" w14:textId="77777777" w:rsidR="00A03415" w:rsidRPr="00536AEE" w:rsidRDefault="00A03415" w:rsidP="00536AEE">
      <w:pPr>
        <w:pStyle w:val="a7"/>
        <w:numPr>
          <w:ilvl w:val="0"/>
          <w:numId w:val="2"/>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Играбельность </w:t>
      </w:r>
      <w:r w:rsidR="00F90660" w:rsidRPr="00536AEE">
        <w:rPr>
          <w:rFonts w:ascii="Times New Roman" w:hAnsi="Times New Roman" w:cs="Times New Roman"/>
          <w:sz w:val="28"/>
          <w:szCs w:val="28"/>
        </w:rPr>
        <w:t xml:space="preserve">или мотивационный компонент. Он ориентирован </w:t>
      </w:r>
      <w:r w:rsidRPr="00536AEE">
        <w:rPr>
          <w:rFonts w:ascii="Times New Roman" w:hAnsi="Times New Roman" w:cs="Times New Roman"/>
          <w:sz w:val="28"/>
          <w:szCs w:val="28"/>
        </w:rPr>
        <w:t>на поддержание у ребенка интереса к игре и привлеч</w:t>
      </w:r>
      <w:r w:rsidR="00536AEE">
        <w:rPr>
          <w:rFonts w:ascii="Times New Roman" w:hAnsi="Times New Roman" w:cs="Times New Roman"/>
          <w:sz w:val="28"/>
          <w:szCs w:val="28"/>
        </w:rPr>
        <w:t>ение</w:t>
      </w:r>
      <w:r w:rsidRPr="00536AEE">
        <w:rPr>
          <w:rFonts w:ascii="Times New Roman" w:hAnsi="Times New Roman" w:cs="Times New Roman"/>
          <w:sz w:val="28"/>
          <w:szCs w:val="28"/>
        </w:rPr>
        <w:t xml:space="preserve"> его внимани</w:t>
      </w:r>
      <w:r w:rsidR="00536AEE">
        <w:rPr>
          <w:rFonts w:ascii="Times New Roman" w:hAnsi="Times New Roman" w:cs="Times New Roman"/>
          <w:sz w:val="28"/>
          <w:szCs w:val="28"/>
        </w:rPr>
        <w:t>я</w:t>
      </w:r>
      <w:r w:rsidRPr="00536AEE">
        <w:rPr>
          <w:rFonts w:ascii="Times New Roman" w:hAnsi="Times New Roman" w:cs="Times New Roman"/>
          <w:sz w:val="28"/>
          <w:szCs w:val="28"/>
        </w:rPr>
        <w:t xml:space="preserve"> к наиболее важным моментам игры. Использование данного критерия позволяет понять, каким стимулирующим эффектом обладает игра и как она влияет на эмоциональное состояние </w:t>
      </w:r>
      <w:r w:rsidR="00536AEE">
        <w:rPr>
          <w:rFonts w:ascii="Times New Roman" w:hAnsi="Times New Roman" w:cs="Times New Roman"/>
          <w:sz w:val="28"/>
          <w:szCs w:val="28"/>
        </w:rPr>
        <w:t>обучающегося</w:t>
      </w:r>
      <w:r w:rsidRPr="00536AEE">
        <w:rPr>
          <w:rFonts w:ascii="Times New Roman" w:hAnsi="Times New Roman" w:cs="Times New Roman"/>
          <w:sz w:val="28"/>
          <w:szCs w:val="28"/>
        </w:rPr>
        <w:t xml:space="preserve">. </w:t>
      </w:r>
    </w:p>
    <w:p w14:paraId="72FD3555" w14:textId="77777777" w:rsidR="00A03415" w:rsidRDefault="00A03415" w:rsidP="00803CF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игровая форма подачи материала обладает рядом несомненных преимуществ:</w:t>
      </w:r>
    </w:p>
    <w:p w14:paraId="76F3ED25" w14:textId="77777777" w:rsidR="00A03415" w:rsidRPr="00536AEE" w:rsidRDefault="00A03415" w:rsidP="00536AEE">
      <w:pPr>
        <w:pStyle w:val="a7"/>
        <w:numPr>
          <w:ilvl w:val="0"/>
          <w:numId w:val="4"/>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идея самой игры является привлекательной для аудитории всех возрастов. А за счет того, что игра содержит в себе объекты, понятные каждому </w:t>
      </w:r>
      <w:r w:rsidR="00536AEE">
        <w:rPr>
          <w:rFonts w:ascii="Times New Roman" w:hAnsi="Times New Roman" w:cs="Times New Roman"/>
          <w:sz w:val="28"/>
          <w:szCs w:val="28"/>
        </w:rPr>
        <w:t>обучающемуся</w:t>
      </w:r>
      <w:r w:rsidRPr="00536AEE">
        <w:rPr>
          <w:rFonts w:ascii="Times New Roman" w:hAnsi="Times New Roman" w:cs="Times New Roman"/>
          <w:sz w:val="28"/>
          <w:szCs w:val="28"/>
        </w:rPr>
        <w:t xml:space="preserve">, и учитывает возраст детей, то в игру удается привлечь практически всех </w:t>
      </w:r>
      <w:r w:rsidR="00536AEE">
        <w:rPr>
          <w:rFonts w:ascii="Times New Roman" w:hAnsi="Times New Roman" w:cs="Times New Roman"/>
          <w:sz w:val="28"/>
          <w:szCs w:val="28"/>
        </w:rPr>
        <w:t>обучающихся</w:t>
      </w:r>
      <w:r w:rsidRPr="00536AEE">
        <w:rPr>
          <w:rFonts w:ascii="Times New Roman" w:hAnsi="Times New Roman" w:cs="Times New Roman"/>
          <w:sz w:val="28"/>
          <w:szCs w:val="28"/>
        </w:rPr>
        <w:t xml:space="preserve"> класса;</w:t>
      </w:r>
    </w:p>
    <w:p w14:paraId="06DD9A9B" w14:textId="77777777" w:rsidR="00D34BB5" w:rsidRPr="00536AEE" w:rsidRDefault="00A03415" w:rsidP="00536AEE">
      <w:pPr>
        <w:pStyle w:val="a7"/>
        <w:numPr>
          <w:ilvl w:val="0"/>
          <w:numId w:val="4"/>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активизация познавательной деятельности, однако для этого школьникам необходимо предоставить возможность самостоятельно управлять игровой ситуацией, выбирать оптимальный режим деятельности;</w:t>
      </w:r>
    </w:p>
    <w:p w14:paraId="7E80F104" w14:textId="77777777" w:rsidR="00A03415" w:rsidRPr="00536AEE" w:rsidRDefault="00A03415" w:rsidP="00536AEE">
      <w:pPr>
        <w:pStyle w:val="a7"/>
        <w:numPr>
          <w:ilvl w:val="0"/>
          <w:numId w:val="4"/>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создание благоприятной психологической атмосферы для принятия нового материала, так как </w:t>
      </w:r>
      <w:r w:rsidR="000A64C9" w:rsidRPr="00536AEE">
        <w:rPr>
          <w:rFonts w:ascii="Times New Roman" w:hAnsi="Times New Roman" w:cs="Times New Roman"/>
          <w:sz w:val="28"/>
          <w:szCs w:val="28"/>
        </w:rPr>
        <w:t>сам игровой процесс способствует созданию положительного эмоционального настроя;</w:t>
      </w:r>
    </w:p>
    <w:p w14:paraId="33AB15F3" w14:textId="77777777" w:rsidR="000A64C9" w:rsidRPr="00536AEE" w:rsidRDefault="000A64C9" w:rsidP="00536AEE">
      <w:pPr>
        <w:pStyle w:val="a7"/>
        <w:numPr>
          <w:ilvl w:val="0"/>
          <w:numId w:val="4"/>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присутствует оценка действий игрока, которая имеет важное значение для организации связи между игровой средой и игроком. </w:t>
      </w:r>
      <w:r w:rsidR="00F90660" w:rsidRPr="00536AEE">
        <w:rPr>
          <w:rFonts w:ascii="Times New Roman" w:hAnsi="Times New Roman" w:cs="Times New Roman"/>
          <w:sz w:val="28"/>
          <w:szCs w:val="28"/>
        </w:rPr>
        <w:t>С</w:t>
      </w:r>
      <w:r w:rsidRPr="00536AEE">
        <w:rPr>
          <w:rFonts w:ascii="Times New Roman" w:hAnsi="Times New Roman" w:cs="Times New Roman"/>
          <w:sz w:val="28"/>
          <w:szCs w:val="28"/>
        </w:rPr>
        <w:t xml:space="preserve"> помощью той или иной оценки игрок получает информацию о правильности и эффективности своей деятельности во время игры, в результате чего положительная оценка способствует поддержанию неподдельного интереса к самой игре.</w:t>
      </w:r>
    </w:p>
    <w:p w14:paraId="4575C98B" w14:textId="77777777" w:rsidR="000A64C9" w:rsidRPr="00536AEE" w:rsidRDefault="000A64C9" w:rsidP="00536AEE">
      <w:pPr>
        <w:pStyle w:val="a7"/>
        <w:numPr>
          <w:ilvl w:val="0"/>
          <w:numId w:val="2"/>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Содержательный компонент. Применяемые показатели данного критерия направлены на оценку качества компонентов, </w:t>
      </w:r>
      <w:r w:rsidR="00F90660" w:rsidRPr="00536AEE">
        <w:rPr>
          <w:rFonts w:ascii="Times New Roman" w:hAnsi="Times New Roman" w:cs="Times New Roman"/>
          <w:sz w:val="28"/>
          <w:szCs w:val="28"/>
        </w:rPr>
        <w:t>посредством</w:t>
      </w:r>
      <w:r w:rsidRPr="00536AEE">
        <w:rPr>
          <w:rFonts w:ascii="Times New Roman" w:hAnsi="Times New Roman" w:cs="Times New Roman"/>
          <w:sz w:val="28"/>
          <w:szCs w:val="28"/>
        </w:rPr>
        <w:t xml:space="preserve"> которых моделируется игровой мир:</w:t>
      </w:r>
    </w:p>
    <w:p w14:paraId="52C1B129" w14:textId="77777777" w:rsidR="000A64C9" w:rsidRPr="00536AEE" w:rsidRDefault="000A64C9" w:rsidP="00536AEE">
      <w:pPr>
        <w:pStyle w:val="a7"/>
        <w:numPr>
          <w:ilvl w:val="0"/>
          <w:numId w:val="6"/>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уровень агрессивности игровой среды по отношению к игроку. Этот параметр нужен для того, чтобы понять оказывает ли игра какое-либо негативное воздействие на психику ребенка. По этой причине необходимо, чтобы в игре не допускались ситуации, способные оказать деструктивное влияние;</w:t>
      </w:r>
    </w:p>
    <w:p w14:paraId="6BB65FAA" w14:textId="77777777" w:rsidR="000A64C9" w:rsidRPr="00536AEE" w:rsidRDefault="000A64C9" w:rsidP="00536AEE">
      <w:pPr>
        <w:pStyle w:val="a7"/>
        <w:numPr>
          <w:ilvl w:val="0"/>
          <w:numId w:val="6"/>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lastRenderedPageBreak/>
        <w:t xml:space="preserve">целью игры должно быть достижение конкретных учебных навыков и умений. Именно в этом и заключается основное отличие дидактической компьютерной игры от </w:t>
      </w:r>
      <w:r w:rsidR="00F84285" w:rsidRPr="00536AEE">
        <w:rPr>
          <w:rFonts w:ascii="Times New Roman" w:hAnsi="Times New Roman" w:cs="Times New Roman"/>
          <w:sz w:val="28"/>
          <w:szCs w:val="28"/>
        </w:rPr>
        <w:t>классической игры, которая создается исключительно в развлекательных целях;</w:t>
      </w:r>
    </w:p>
    <w:p w14:paraId="4E80DA91" w14:textId="77777777" w:rsidR="00F84285" w:rsidRPr="00536AEE" w:rsidRDefault="00F84285" w:rsidP="00536AEE">
      <w:pPr>
        <w:pStyle w:val="a7"/>
        <w:numPr>
          <w:ilvl w:val="0"/>
          <w:numId w:val="6"/>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с помощью игрового материала должна решаться конкретная дидактическая задача, поэтому требуется адекватно оценивать качество используемого материала. Также </w:t>
      </w:r>
      <w:r w:rsidR="00C71C50" w:rsidRPr="00536AEE">
        <w:rPr>
          <w:rFonts w:ascii="Times New Roman" w:hAnsi="Times New Roman" w:cs="Times New Roman"/>
          <w:sz w:val="28"/>
          <w:szCs w:val="28"/>
        </w:rPr>
        <w:t>необходимо</w:t>
      </w:r>
      <w:r w:rsidRPr="00536AEE">
        <w:rPr>
          <w:rFonts w:ascii="Times New Roman" w:hAnsi="Times New Roman" w:cs="Times New Roman"/>
          <w:sz w:val="28"/>
          <w:szCs w:val="28"/>
        </w:rPr>
        <w:t xml:space="preserve"> смотреть степень </w:t>
      </w:r>
      <w:r w:rsidR="00C71C50" w:rsidRPr="00536AEE">
        <w:rPr>
          <w:rFonts w:ascii="Times New Roman" w:hAnsi="Times New Roman" w:cs="Times New Roman"/>
          <w:sz w:val="28"/>
          <w:szCs w:val="28"/>
        </w:rPr>
        <w:t>загрузки игровой среды различными игровыми действиями и объектами, ведь их количество не должно влиять на достижение поставленных учебных целей;</w:t>
      </w:r>
    </w:p>
    <w:p w14:paraId="404DD666" w14:textId="77777777" w:rsidR="00C71C50" w:rsidRPr="00536AEE" w:rsidRDefault="00C71C50" w:rsidP="00536AEE">
      <w:pPr>
        <w:pStyle w:val="a7"/>
        <w:numPr>
          <w:ilvl w:val="0"/>
          <w:numId w:val="6"/>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правила изменения условий игровой среды должны быть понятны игроку, что позволит существенно сократить время, нужное для достижения обозначенного результата. Кроме того, если игрок понимает, что от него требуется, то это способствует появ</w:t>
      </w:r>
      <w:r w:rsidR="00F90660" w:rsidRPr="00536AEE">
        <w:rPr>
          <w:rFonts w:ascii="Times New Roman" w:hAnsi="Times New Roman" w:cs="Times New Roman"/>
          <w:sz w:val="28"/>
          <w:szCs w:val="28"/>
        </w:rPr>
        <w:t xml:space="preserve">лению положительной мотивации, а </w:t>
      </w:r>
      <w:r w:rsidRPr="00536AEE">
        <w:rPr>
          <w:rFonts w:ascii="Times New Roman" w:hAnsi="Times New Roman" w:cs="Times New Roman"/>
          <w:sz w:val="28"/>
          <w:szCs w:val="28"/>
        </w:rPr>
        <w:t>предлагаемый игровой материал не вызывает у него неприятия или отторжения;</w:t>
      </w:r>
    </w:p>
    <w:p w14:paraId="0526EC36" w14:textId="77777777" w:rsidR="00F84285" w:rsidRPr="00536AEE" w:rsidRDefault="00C71C50" w:rsidP="00536AEE">
      <w:pPr>
        <w:pStyle w:val="a7"/>
        <w:numPr>
          <w:ilvl w:val="0"/>
          <w:numId w:val="6"/>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игроку предоставляются четкие указания по цели игры и условий, при достижении которых игра будет завершена. С помощью данных указаний составляется оперативный план игры, они также определяют способность игрока понимать, что еще необходимо предпринять для достижения поставленной игровой цели;</w:t>
      </w:r>
    </w:p>
    <w:p w14:paraId="41408F56" w14:textId="77777777" w:rsidR="00C71C50" w:rsidRPr="00536AEE" w:rsidRDefault="00C71C50" w:rsidP="00536AEE">
      <w:pPr>
        <w:pStyle w:val="a7"/>
        <w:numPr>
          <w:ilvl w:val="0"/>
          <w:numId w:val="6"/>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выражение учебных и игровых действий осуществляется в одной операции. В дидактической компьютерной игре выражение учебных действий осуществляется через игровые действия. В большинстве случаев они включают в себя ориентировочный, информационный, контролирующий и исполнительский компоненты.</w:t>
      </w:r>
    </w:p>
    <w:p w14:paraId="64C7A72A" w14:textId="77777777" w:rsidR="00C71C50" w:rsidRPr="00536AEE" w:rsidRDefault="00D8233C" w:rsidP="00536AEE">
      <w:pPr>
        <w:pStyle w:val="a7"/>
        <w:numPr>
          <w:ilvl w:val="0"/>
          <w:numId w:val="2"/>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Процессуальный компонент. </w:t>
      </w:r>
      <w:r w:rsidR="00C71C50" w:rsidRPr="00536AEE">
        <w:rPr>
          <w:rFonts w:ascii="Times New Roman" w:hAnsi="Times New Roman" w:cs="Times New Roman"/>
          <w:sz w:val="28"/>
          <w:szCs w:val="28"/>
        </w:rPr>
        <w:t>В состав данного компонента входят показатели, которые применяются для характеристики игрового процесса и особенностей организации взаимод</w:t>
      </w:r>
      <w:r w:rsidR="008776FA">
        <w:rPr>
          <w:rFonts w:ascii="Times New Roman" w:hAnsi="Times New Roman" w:cs="Times New Roman"/>
          <w:sz w:val="28"/>
          <w:szCs w:val="28"/>
        </w:rPr>
        <w:t>ействия игрока с игровой средой</w:t>
      </w:r>
      <w:r w:rsidR="00E61EF2">
        <w:rPr>
          <w:rFonts w:ascii="Times New Roman" w:hAnsi="Times New Roman" w:cs="Times New Roman"/>
          <w:sz w:val="28"/>
          <w:szCs w:val="28"/>
        </w:rPr>
        <w:t>:</w:t>
      </w:r>
    </w:p>
    <w:p w14:paraId="5A64D6B0" w14:textId="77777777" w:rsidR="00C71C50" w:rsidRPr="00536AEE" w:rsidRDefault="00C71C50" w:rsidP="00536AEE">
      <w:pPr>
        <w:pStyle w:val="a7"/>
        <w:numPr>
          <w:ilvl w:val="0"/>
          <w:numId w:val="8"/>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игрок в своем распоряжении обладает необходимыми средствами для изменения игровой среды. Это достигается за счет интерактивности игры и наличия выбора нескольких вариантов содержания изучаемого материала, а также возможности оказывать непосредственное влияние на игровой процесс за счет изменения параметров игровой среды или за счет изменения </w:t>
      </w:r>
      <w:r w:rsidR="004E509A" w:rsidRPr="00536AEE">
        <w:rPr>
          <w:rFonts w:ascii="Times New Roman" w:hAnsi="Times New Roman" w:cs="Times New Roman"/>
          <w:sz w:val="28"/>
          <w:szCs w:val="28"/>
        </w:rPr>
        <w:t>отдельных элементов игры;</w:t>
      </w:r>
    </w:p>
    <w:p w14:paraId="698D155F" w14:textId="77777777" w:rsidR="004E509A" w:rsidRPr="00536AEE" w:rsidRDefault="00BB0887" w:rsidP="00536AEE">
      <w:pPr>
        <w:pStyle w:val="a7"/>
        <w:numPr>
          <w:ilvl w:val="0"/>
          <w:numId w:val="8"/>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игровая среда изменяется в соответствии с поданной игроком командой;</w:t>
      </w:r>
    </w:p>
    <w:p w14:paraId="6479CBE1" w14:textId="77777777" w:rsidR="00BB0887" w:rsidRPr="00536AEE" w:rsidRDefault="00BB0887" w:rsidP="00536AEE">
      <w:pPr>
        <w:pStyle w:val="a7"/>
        <w:numPr>
          <w:ilvl w:val="0"/>
          <w:numId w:val="8"/>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lastRenderedPageBreak/>
        <w:t xml:space="preserve">в любой момент пользователь может получить объективную информацию о текущем состоянии игры. </w:t>
      </w:r>
      <w:r w:rsidR="009E3724" w:rsidRPr="00536AEE">
        <w:rPr>
          <w:rFonts w:ascii="Times New Roman" w:hAnsi="Times New Roman" w:cs="Times New Roman"/>
          <w:sz w:val="28"/>
          <w:szCs w:val="28"/>
        </w:rPr>
        <w:t>Это означает, что игроку предоставляются подробные сведения о набранном количестве очков, ходе выполнения учебно-игровой задачи, вероятных направлениях развития дальнейших событий, а также об условиях завершения каждого этапа и всей игры в целом;</w:t>
      </w:r>
    </w:p>
    <w:p w14:paraId="2F8F65EF" w14:textId="77777777" w:rsidR="009E3724" w:rsidRPr="00536AEE" w:rsidRDefault="009E3724" w:rsidP="00536AEE">
      <w:pPr>
        <w:pStyle w:val="a7"/>
        <w:numPr>
          <w:ilvl w:val="0"/>
          <w:numId w:val="8"/>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возможность прерывания игры в любой момент. Данная опция должна быть предусмотрена в любой игре, что требуется для соблюдения санитарно-гигиенических правил, а также недопущения формирования игровой зависимости у </w:t>
      </w:r>
      <w:r w:rsidR="00536AEE">
        <w:rPr>
          <w:rFonts w:ascii="Times New Roman" w:hAnsi="Times New Roman" w:cs="Times New Roman"/>
          <w:sz w:val="28"/>
          <w:szCs w:val="28"/>
        </w:rPr>
        <w:t>обучающегося</w:t>
      </w:r>
      <w:r w:rsidRPr="00536AEE">
        <w:rPr>
          <w:rFonts w:ascii="Times New Roman" w:hAnsi="Times New Roman" w:cs="Times New Roman"/>
          <w:sz w:val="28"/>
          <w:szCs w:val="28"/>
        </w:rPr>
        <w:t>;</w:t>
      </w:r>
    </w:p>
    <w:p w14:paraId="2B464A95" w14:textId="77777777" w:rsidR="009E3724" w:rsidRPr="00536AEE" w:rsidRDefault="009E3724" w:rsidP="00536AEE">
      <w:pPr>
        <w:pStyle w:val="a7"/>
        <w:numPr>
          <w:ilvl w:val="0"/>
          <w:numId w:val="8"/>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наличие возможности задать темп развития событий. С помощью этого показателя определяется сложность игры, от которой, в свою очередь, зависит играбельность и возможность индивидуализировать процесс обучения;</w:t>
      </w:r>
    </w:p>
    <w:p w14:paraId="42A7F7EB" w14:textId="77777777" w:rsidR="009E3724" w:rsidRPr="00536AEE" w:rsidRDefault="009E3724" w:rsidP="00536AEE">
      <w:pPr>
        <w:pStyle w:val="a7"/>
        <w:numPr>
          <w:ilvl w:val="0"/>
          <w:numId w:val="8"/>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фиксирование всех пользовательских реакций во время игры, что позволяет оценивать уровень интерактивности игровой среды.</w:t>
      </w:r>
    </w:p>
    <w:p w14:paraId="40DEB848" w14:textId="77777777" w:rsidR="009E3724" w:rsidRPr="00536AEE" w:rsidRDefault="00D8233C" w:rsidP="00536AEE">
      <w:pPr>
        <w:pStyle w:val="a7"/>
        <w:numPr>
          <w:ilvl w:val="0"/>
          <w:numId w:val="2"/>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Регулирующий компонент. </w:t>
      </w:r>
      <w:r w:rsidR="009E3724" w:rsidRPr="00536AEE">
        <w:rPr>
          <w:rFonts w:ascii="Times New Roman" w:hAnsi="Times New Roman" w:cs="Times New Roman"/>
          <w:sz w:val="28"/>
          <w:szCs w:val="28"/>
        </w:rPr>
        <w:t>Для оценки по данному критерию используется набор показателей, которые регламентируют действия игрока:</w:t>
      </w:r>
    </w:p>
    <w:p w14:paraId="3B5067B1" w14:textId="77777777" w:rsidR="009E3724" w:rsidRPr="00536AEE" w:rsidRDefault="009E3724" w:rsidP="00536AEE">
      <w:pPr>
        <w:pStyle w:val="a7"/>
        <w:numPr>
          <w:ilvl w:val="0"/>
          <w:numId w:val="11"/>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наличие у игрока возможности ознакомиться с правилами игры в любое время. Такая опция позволяет снять психологическую напряженность </w:t>
      </w:r>
      <w:r w:rsidR="00F90660" w:rsidRPr="00536AEE">
        <w:rPr>
          <w:rFonts w:ascii="Times New Roman" w:hAnsi="Times New Roman" w:cs="Times New Roman"/>
          <w:sz w:val="28"/>
          <w:szCs w:val="28"/>
        </w:rPr>
        <w:t>игрока и осуществлять контроль над</w:t>
      </w:r>
      <w:r w:rsidRPr="00536AEE">
        <w:rPr>
          <w:rFonts w:ascii="Times New Roman" w:hAnsi="Times New Roman" w:cs="Times New Roman"/>
          <w:sz w:val="28"/>
          <w:szCs w:val="28"/>
        </w:rPr>
        <w:t xml:space="preserve"> своими действиями в ходе игры;</w:t>
      </w:r>
    </w:p>
    <w:p w14:paraId="16A6BA5C" w14:textId="77777777" w:rsidR="009E3724" w:rsidRPr="00536AEE" w:rsidRDefault="009E3724" w:rsidP="00536AEE">
      <w:pPr>
        <w:pStyle w:val="a7"/>
        <w:numPr>
          <w:ilvl w:val="0"/>
          <w:numId w:val="11"/>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при наличии затруднений игрок может получить необходимые консультации. Данный показатель определяет оперативность системы помощи;</w:t>
      </w:r>
    </w:p>
    <w:p w14:paraId="154812B9" w14:textId="77777777" w:rsidR="009E3724" w:rsidRPr="00536AEE" w:rsidRDefault="009E3724" w:rsidP="00536AEE">
      <w:pPr>
        <w:pStyle w:val="a7"/>
        <w:numPr>
          <w:ilvl w:val="0"/>
          <w:numId w:val="11"/>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в процессе игры игрок может получить нужные инструкции. В то же время основной задачей системы помощи является напоминание, предоставление совета или наведение на правильную мысль. </w:t>
      </w:r>
      <w:r w:rsidR="008776FA">
        <w:rPr>
          <w:rFonts w:ascii="Times New Roman" w:hAnsi="Times New Roman" w:cs="Times New Roman"/>
          <w:sz w:val="28"/>
          <w:szCs w:val="28"/>
        </w:rPr>
        <w:t>А т</w:t>
      </w:r>
      <w:r w:rsidRPr="00536AEE">
        <w:rPr>
          <w:rFonts w:ascii="Times New Roman" w:hAnsi="Times New Roman" w:cs="Times New Roman"/>
          <w:sz w:val="28"/>
          <w:szCs w:val="28"/>
        </w:rPr>
        <w:t xml:space="preserve">акже необходимо предусмотреть возможность разбивки игрового процесса на несколько этапов, что позволяет сформировать у </w:t>
      </w:r>
      <w:r w:rsidR="00536AEE">
        <w:rPr>
          <w:rFonts w:ascii="Times New Roman" w:hAnsi="Times New Roman" w:cs="Times New Roman"/>
          <w:sz w:val="28"/>
          <w:szCs w:val="28"/>
        </w:rPr>
        <w:t>обучающегося</w:t>
      </w:r>
      <w:r w:rsidRPr="00536AEE">
        <w:rPr>
          <w:rFonts w:ascii="Times New Roman" w:hAnsi="Times New Roman" w:cs="Times New Roman"/>
          <w:sz w:val="28"/>
          <w:szCs w:val="28"/>
        </w:rPr>
        <w:t xml:space="preserve"> умения действовать по алгоритму;</w:t>
      </w:r>
    </w:p>
    <w:p w14:paraId="0902F8A2" w14:textId="77777777" w:rsidR="009E3724" w:rsidRPr="00536AEE" w:rsidRDefault="009E3724" w:rsidP="00536AEE">
      <w:pPr>
        <w:pStyle w:val="a7"/>
        <w:numPr>
          <w:ilvl w:val="0"/>
          <w:numId w:val="11"/>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наличие системы регистрации, что предполагает возможность разделения игры на несколько этапов или же возможность участия в игре сразу нескольких человек;</w:t>
      </w:r>
    </w:p>
    <w:p w14:paraId="520925E2" w14:textId="77777777" w:rsidR="009E3724" w:rsidRPr="00536AEE" w:rsidRDefault="009E3724" w:rsidP="00536AEE">
      <w:pPr>
        <w:pStyle w:val="a7"/>
        <w:numPr>
          <w:ilvl w:val="0"/>
          <w:numId w:val="11"/>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t xml:space="preserve">автоматический учет системой точки, в которой игрок приостановил игру. Этот пункт позволяет </w:t>
      </w:r>
      <w:r w:rsidR="005C3B27">
        <w:rPr>
          <w:rFonts w:ascii="Times New Roman" w:hAnsi="Times New Roman" w:cs="Times New Roman"/>
          <w:sz w:val="28"/>
          <w:szCs w:val="28"/>
        </w:rPr>
        <w:t>обучающемуся</w:t>
      </w:r>
      <w:r w:rsidRPr="00536AEE">
        <w:rPr>
          <w:rFonts w:ascii="Times New Roman" w:hAnsi="Times New Roman" w:cs="Times New Roman"/>
          <w:sz w:val="28"/>
          <w:szCs w:val="28"/>
        </w:rPr>
        <w:t xml:space="preserve"> вернуться в игру в то место, откуда был совершен выход. Кроме того, данная функция позволяет педагогу отслеживать, </w:t>
      </w:r>
      <w:r w:rsidR="00CD7D03" w:rsidRPr="00536AEE">
        <w:rPr>
          <w:rFonts w:ascii="Times New Roman" w:hAnsi="Times New Roman" w:cs="Times New Roman"/>
          <w:sz w:val="28"/>
          <w:szCs w:val="28"/>
        </w:rPr>
        <w:t xml:space="preserve">на каком сейчас этапе находится </w:t>
      </w:r>
      <w:r w:rsidR="005C3B27">
        <w:rPr>
          <w:rFonts w:ascii="Times New Roman" w:hAnsi="Times New Roman" w:cs="Times New Roman"/>
          <w:sz w:val="28"/>
          <w:szCs w:val="28"/>
        </w:rPr>
        <w:t>обучающийся</w:t>
      </w:r>
      <w:r w:rsidR="00CD7D03" w:rsidRPr="00536AEE">
        <w:rPr>
          <w:rFonts w:ascii="Times New Roman" w:hAnsi="Times New Roman" w:cs="Times New Roman"/>
          <w:sz w:val="28"/>
          <w:szCs w:val="28"/>
        </w:rPr>
        <w:t>;</w:t>
      </w:r>
    </w:p>
    <w:p w14:paraId="43FF306F" w14:textId="77777777" w:rsidR="005C3B27" w:rsidRPr="005C3B27" w:rsidRDefault="00CD7D03" w:rsidP="005C3B27">
      <w:pPr>
        <w:pStyle w:val="a7"/>
        <w:numPr>
          <w:ilvl w:val="0"/>
          <w:numId w:val="11"/>
        </w:numPr>
        <w:spacing w:after="0" w:line="276" w:lineRule="auto"/>
        <w:ind w:left="0" w:firstLine="709"/>
        <w:jc w:val="both"/>
        <w:rPr>
          <w:rFonts w:ascii="Times New Roman" w:hAnsi="Times New Roman" w:cs="Times New Roman"/>
          <w:sz w:val="28"/>
          <w:szCs w:val="28"/>
        </w:rPr>
      </w:pPr>
      <w:r w:rsidRPr="00536AEE">
        <w:rPr>
          <w:rFonts w:ascii="Times New Roman" w:hAnsi="Times New Roman" w:cs="Times New Roman"/>
          <w:sz w:val="28"/>
          <w:szCs w:val="28"/>
        </w:rPr>
        <w:lastRenderedPageBreak/>
        <w:t xml:space="preserve">предоставление </w:t>
      </w:r>
      <w:r w:rsidR="005C3B27">
        <w:rPr>
          <w:rFonts w:ascii="Times New Roman" w:hAnsi="Times New Roman" w:cs="Times New Roman"/>
          <w:sz w:val="28"/>
          <w:szCs w:val="28"/>
        </w:rPr>
        <w:t>обучающемуся</w:t>
      </w:r>
      <w:r w:rsidRPr="00536AEE">
        <w:rPr>
          <w:rFonts w:ascii="Times New Roman" w:hAnsi="Times New Roman" w:cs="Times New Roman"/>
          <w:sz w:val="28"/>
          <w:szCs w:val="28"/>
        </w:rPr>
        <w:t xml:space="preserve"> достаточного объема времени для совершения всех игровых действий. Поэтому дидактические компьютерные игры разрабатываются с таким учетом, чтобы не ограничивать игрока во времени, а смена экранов осуществляется только после определенных пользовательских команд. Такой подход предполагает учет того времени, которое потребовалось </w:t>
      </w:r>
      <w:r w:rsidR="005C3B27">
        <w:rPr>
          <w:rFonts w:ascii="Times New Roman" w:hAnsi="Times New Roman" w:cs="Times New Roman"/>
          <w:sz w:val="28"/>
          <w:szCs w:val="28"/>
        </w:rPr>
        <w:t>обучающемуся</w:t>
      </w:r>
      <w:r w:rsidRPr="00536AEE">
        <w:rPr>
          <w:rFonts w:ascii="Times New Roman" w:hAnsi="Times New Roman" w:cs="Times New Roman"/>
          <w:sz w:val="28"/>
          <w:szCs w:val="28"/>
        </w:rPr>
        <w:t xml:space="preserve"> на прохождение всей игры. </w:t>
      </w:r>
    </w:p>
    <w:p w14:paraId="2FF1EA4B" w14:textId="77777777" w:rsidR="00CD7D03" w:rsidRPr="005C3B27" w:rsidRDefault="00CD7D03" w:rsidP="005C3B27">
      <w:pPr>
        <w:spacing w:before="240" w:after="0" w:line="276" w:lineRule="auto"/>
        <w:ind w:firstLine="709"/>
        <w:jc w:val="center"/>
        <w:rPr>
          <w:rFonts w:ascii="Times New Roman" w:hAnsi="Times New Roman" w:cs="Times New Roman"/>
          <w:b/>
          <w:i/>
          <w:sz w:val="28"/>
          <w:szCs w:val="28"/>
        </w:rPr>
      </w:pPr>
      <w:r w:rsidRPr="005C3B27">
        <w:rPr>
          <w:rFonts w:ascii="Times New Roman" w:hAnsi="Times New Roman" w:cs="Times New Roman"/>
          <w:b/>
          <w:i/>
          <w:sz w:val="28"/>
          <w:szCs w:val="28"/>
        </w:rPr>
        <w:t xml:space="preserve">Основные критерии оценки содержания </w:t>
      </w:r>
      <w:r w:rsidR="00D8233C" w:rsidRPr="005C3B27">
        <w:rPr>
          <w:rFonts w:ascii="Times New Roman" w:hAnsi="Times New Roman" w:cs="Times New Roman"/>
          <w:b/>
          <w:i/>
          <w:sz w:val="28"/>
          <w:szCs w:val="28"/>
        </w:rPr>
        <w:t>дидактических компьютерных игр</w:t>
      </w:r>
    </w:p>
    <w:p w14:paraId="6EB5FC29" w14:textId="77777777" w:rsidR="00CD7D03" w:rsidRDefault="007C3048" w:rsidP="00803CF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группа критериев используется для оценки содержания игровой среды и отдельных игровых объектов (оценивание осуществляется с точки зрения дидактической ценности объектов).</w:t>
      </w:r>
    </w:p>
    <w:p w14:paraId="5697A495" w14:textId="77777777" w:rsidR="007C3048" w:rsidRPr="005C3B27" w:rsidRDefault="00D8233C" w:rsidP="005C3B27">
      <w:pPr>
        <w:pStyle w:val="a7"/>
        <w:numPr>
          <w:ilvl w:val="0"/>
          <w:numId w:val="12"/>
        </w:numPr>
        <w:spacing w:after="0" w:line="276" w:lineRule="auto"/>
        <w:ind w:left="0" w:firstLine="709"/>
        <w:jc w:val="both"/>
        <w:rPr>
          <w:rFonts w:ascii="Times New Roman" w:hAnsi="Times New Roman" w:cs="Times New Roman"/>
          <w:sz w:val="28"/>
          <w:szCs w:val="28"/>
        </w:rPr>
      </w:pPr>
      <w:r w:rsidRPr="005C3B27">
        <w:rPr>
          <w:rFonts w:ascii="Times New Roman" w:hAnsi="Times New Roman" w:cs="Times New Roman"/>
          <w:sz w:val="28"/>
          <w:szCs w:val="28"/>
        </w:rPr>
        <w:t xml:space="preserve">Педагогическая целесообразность. </w:t>
      </w:r>
      <w:r w:rsidR="007C3048" w:rsidRPr="005C3B27">
        <w:rPr>
          <w:rFonts w:ascii="Times New Roman" w:hAnsi="Times New Roman" w:cs="Times New Roman"/>
          <w:sz w:val="28"/>
          <w:szCs w:val="28"/>
        </w:rPr>
        <w:t>Используемые показатели позволяют оценить возможность достижения поставленных учебных целей в процессе освоения содержания</w:t>
      </w:r>
      <w:r w:rsidR="00E61EF2">
        <w:rPr>
          <w:rFonts w:ascii="Times New Roman" w:hAnsi="Times New Roman" w:cs="Times New Roman"/>
          <w:sz w:val="28"/>
          <w:szCs w:val="28"/>
        </w:rPr>
        <w:t xml:space="preserve"> дидактических компьютерных игр:</w:t>
      </w:r>
    </w:p>
    <w:p w14:paraId="1291D35B" w14:textId="77777777" w:rsidR="007C3048" w:rsidRPr="005C3B27" w:rsidRDefault="007C3048" w:rsidP="00A01F9E">
      <w:pPr>
        <w:pStyle w:val="a7"/>
        <w:numPr>
          <w:ilvl w:val="0"/>
          <w:numId w:val="15"/>
        </w:numPr>
        <w:spacing w:after="0" w:line="276" w:lineRule="auto"/>
        <w:ind w:left="0" w:firstLine="709"/>
        <w:jc w:val="both"/>
        <w:rPr>
          <w:rFonts w:ascii="Times New Roman" w:hAnsi="Times New Roman" w:cs="Times New Roman"/>
          <w:sz w:val="28"/>
          <w:szCs w:val="28"/>
        </w:rPr>
      </w:pPr>
      <w:r w:rsidRPr="005C3B27">
        <w:rPr>
          <w:rFonts w:ascii="Times New Roman" w:hAnsi="Times New Roman" w:cs="Times New Roman"/>
          <w:sz w:val="28"/>
          <w:szCs w:val="28"/>
        </w:rPr>
        <w:t xml:space="preserve">в процессе игры </w:t>
      </w:r>
      <w:r w:rsidR="00A01F9E">
        <w:rPr>
          <w:rFonts w:ascii="Times New Roman" w:hAnsi="Times New Roman" w:cs="Times New Roman"/>
          <w:sz w:val="28"/>
          <w:szCs w:val="28"/>
        </w:rPr>
        <w:t>обучающийся</w:t>
      </w:r>
      <w:r w:rsidRPr="005C3B27">
        <w:rPr>
          <w:rFonts w:ascii="Times New Roman" w:hAnsi="Times New Roman" w:cs="Times New Roman"/>
          <w:sz w:val="28"/>
          <w:szCs w:val="28"/>
        </w:rPr>
        <w:t xml:space="preserve"> может применять усвоенные ранее знания и умения. Показатель используется для определения дидактической ценности игры;</w:t>
      </w:r>
    </w:p>
    <w:p w14:paraId="7F65FAC2" w14:textId="77777777" w:rsidR="007C3048" w:rsidRPr="005C3B27" w:rsidRDefault="007C3048" w:rsidP="00A01F9E">
      <w:pPr>
        <w:pStyle w:val="a7"/>
        <w:numPr>
          <w:ilvl w:val="0"/>
          <w:numId w:val="15"/>
        </w:numPr>
        <w:spacing w:after="0" w:line="276" w:lineRule="auto"/>
        <w:ind w:left="0" w:firstLine="709"/>
        <w:jc w:val="both"/>
        <w:rPr>
          <w:rFonts w:ascii="Times New Roman" w:hAnsi="Times New Roman" w:cs="Times New Roman"/>
          <w:sz w:val="28"/>
          <w:szCs w:val="28"/>
        </w:rPr>
      </w:pPr>
      <w:r w:rsidRPr="005C3B27">
        <w:rPr>
          <w:rFonts w:ascii="Times New Roman" w:hAnsi="Times New Roman" w:cs="Times New Roman"/>
          <w:sz w:val="28"/>
          <w:szCs w:val="28"/>
        </w:rPr>
        <w:t>при достижении игровых целей одновременно осуществляется достижение и поставленных учебных целей, что позволяет оценить уровень эффективность игры.</w:t>
      </w:r>
    </w:p>
    <w:p w14:paraId="0651E73B" w14:textId="77777777" w:rsidR="007C3048" w:rsidRPr="00A01F9E" w:rsidRDefault="007C3048" w:rsidP="00A01F9E">
      <w:pPr>
        <w:pStyle w:val="a7"/>
        <w:numPr>
          <w:ilvl w:val="0"/>
          <w:numId w:val="12"/>
        </w:numPr>
        <w:spacing w:after="0" w:line="276" w:lineRule="auto"/>
        <w:ind w:left="0" w:firstLine="709"/>
        <w:jc w:val="both"/>
        <w:rPr>
          <w:rFonts w:ascii="Times New Roman" w:hAnsi="Times New Roman" w:cs="Times New Roman"/>
          <w:sz w:val="28"/>
          <w:szCs w:val="28"/>
        </w:rPr>
      </w:pPr>
      <w:r w:rsidRPr="00A01F9E">
        <w:rPr>
          <w:rFonts w:ascii="Times New Roman" w:hAnsi="Times New Roman" w:cs="Times New Roman"/>
          <w:sz w:val="28"/>
          <w:szCs w:val="28"/>
        </w:rPr>
        <w:t>Наличие методического аппарата. Этот критерий используется для грамотной организации процесса обучения с применением дидактических компьютерных игр:</w:t>
      </w:r>
    </w:p>
    <w:p w14:paraId="0F207490" w14:textId="77777777" w:rsidR="007C3048" w:rsidRPr="00A01F9E" w:rsidRDefault="007C3048" w:rsidP="00A01F9E">
      <w:pPr>
        <w:pStyle w:val="a7"/>
        <w:numPr>
          <w:ilvl w:val="0"/>
          <w:numId w:val="17"/>
        </w:numPr>
        <w:spacing w:after="0" w:line="276" w:lineRule="auto"/>
        <w:ind w:left="0" w:firstLine="709"/>
        <w:jc w:val="both"/>
        <w:rPr>
          <w:rFonts w:ascii="Times New Roman" w:hAnsi="Times New Roman" w:cs="Times New Roman"/>
          <w:sz w:val="28"/>
          <w:szCs w:val="28"/>
        </w:rPr>
      </w:pPr>
      <w:r w:rsidRPr="00A01F9E">
        <w:rPr>
          <w:rFonts w:ascii="Times New Roman" w:hAnsi="Times New Roman" w:cs="Times New Roman"/>
          <w:sz w:val="28"/>
          <w:szCs w:val="28"/>
        </w:rPr>
        <w:t>наличие методических рекомендаций. Показатель применяется для оценки качества игры, так как и педагогам, и родителям важно располагать объективной информацией и границах применимости дидактической компьютерной игры;</w:t>
      </w:r>
    </w:p>
    <w:p w14:paraId="6B247FA4" w14:textId="77777777" w:rsidR="007C3048" w:rsidRPr="00A01F9E" w:rsidRDefault="007C3048" w:rsidP="00A01F9E">
      <w:pPr>
        <w:pStyle w:val="a7"/>
        <w:numPr>
          <w:ilvl w:val="0"/>
          <w:numId w:val="17"/>
        </w:numPr>
        <w:spacing w:after="0" w:line="276" w:lineRule="auto"/>
        <w:ind w:left="0" w:firstLine="709"/>
        <w:jc w:val="both"/>
        <w:rPr>
          <w:rFonts w:ascii="Times New Roman" w:hAnsi="Times New Roman" w:cs="Times New Roman"/>
          <w:sz w:val="28"/>
          <w:szCs w:val="28"/>
        </w:rPr>
      </w:pPr>
      <w:r w:rsidRPr="00A01F9E">
        <w:rPr>
          <w:rFonts w:ascii="Times New Roman" w:hAnsi="Times New Roman" w:cs="Times New Roman"/>
          <w:sz w:val="28"/>
          <w:szCs w:val="28"/>
        </w:rPr>
        <w:t xml:space="preserve">полнота и доступность методических материалов. </w:t>
      </w:r>
    </w:p>
    <w:p w14:paraId="7241B3C8" w14:textId="77777777" w:rsidR="007C3048" w:rsidRPr="007B5971" w:rsidRDefault="007C3048" w:rsidP="007B5971">
      <w:pPr>
        <w:pStyle w:val="a7"/>
        <w:numPr>
          <w:ilvl w:val="0"/>
          <w:numId w:val="12"/>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 xml:space="preserve">Эмоциональная насыщенность игры. Критерий используется для характеристики различных аспектов игры, связанных с эмоциональными переживаниями </w:t>
      </w:r>
      <w:r w:rsidR="007B5971">
        <w:rPr>
          <w:rFonts w:ascii="Times New Roman" w:hAnsi="Times New Roman" w:cs="Times New Roman"/>
          <w:sz w:val="28"/>
          <w:szCs w:val="28"/>
        </w:rPr>
        <w:t>обучающихся</w:t>
      </w:r>
      <w:r w:rsidRPr="007B5971">
        <w:rPr>
          <w:rFonts w:ascii="Times New Roman" w:hAnsi="Times New Roman" w:cs="Times New Roman"/>
          <w:sz w:val="28"/>
          <w:szCs w:val="28"/>
        </w:rPr>
        <w:t>:</w:t>
      </w:r>
    </w:p>
    <w:p w14:paraId="5D9AED93" w14:textId="77777777" w:rsidR="007C3048" w:rsidRPr="007B5971" w:rsidRDefault="007C3048" w:rsidP="007B5971">
      <w:pPr>
        <w:pStyle w:val="a7"/>
        <w:numPr>
          <w:ilvl w:val="0"/>
          <w:numId w:val="19"/>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игра не содержит жесткости, насилия и соответствует моральным и нравственным принципам;</w:t>
      </w:r>
    </w:p>
    <w:p w14:paraId="1B990C3A" w14:textId="77777777" w:rsidR="007C3048" w:rsidRPr="007B5971" w:rsidRDefault="007C3048" w:rsidP="007B5971">
      <w:pPr>
        <w:pStyle w:val="a7"/>
        <w:numPr>
          <w:ilvl w:val="0"/>
          <w:numId w:val="19"/>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проигрыш игрока объясняется только тем, что он не до конца разобрался с игрой. Поэтому в игре не допускается создание таких ситуаций, когда игроку могут потребоваться новые знания. При этом</w:t>
      </w:r>
      <w:r w:rsidR="00E61EF2">
        <w:rPr>
          <w:rFonts w:ascii="Times New Roman" w:hAnsi="Times New Roman" w:cs="Times New Roman"/>
          <w:sz w:val="28"/>
          <w:szCs w:val="28"/>
        </w:rPr>
        <w:t>,</w:t>
      </w:r>
      <w:r w:rsidRPr="007B5971">
        <w:rPr>
          <w:rFonts w:ascii="Times New Roman" w:hAnsi="Times New Roman" w:cs="Times New Roman"/>
          <w:sz w:val="28"/>
          <w:szCs w:val="28"/>
        </w:rPr>
        <w:t xml:space="preserve"> игрок должен быть </w:t>
      </w:r>
      <w:r w:rsidRPr="007B5971">
        <w:rPr>
          <w:rFonts w:ascii="Times New Roman" w:hAnsi="Times New Roman" w:cs="Times New Roman"/>
          <w:sz w:val="28"/>
          <w:szCs w:val="28"/>
        </w:rPr>
        <w:lastRenderedPageBreak/>
        <w:t>уверен в том, что он может справиться со всеми предлагаемыми в игре заданиями;</w:t>
      </w:r>
    </w:p>
    <w:p w14:paraId="5976CF28" w14:textId="77777777" w:rsidR="007C3048" w:rsidRPr="007B5971" w:rsidRDefault="007C3048" w:rsidP="007B5971">
      <w:pPr>
        <w:pStyle w:val="a7"/>
        <w:numPr>
          <w:ilvl w:val="0"/>
          <w:numId w:val="19"/>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применение разнообразных вариантов демонстрации реакции типа «правильно/неправильно».</w:t>
      </w:r>
    </w:p>
    <w:p w14:paraId="3DF61350" w14:textId="77777777" w:rsidR="007C3048" w:rsidRPr="007B5971" w:rsidRDefault="007C3048" w:rsidP="007B5971">
      <w:pPr>
        <w:pStyle w:val="a7"/>
        <w:numPr>
          <w:ilvl w:val="0"/>
          <w:numId w:val="12"/>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Достижение поставленного обучающего эффекта:</w:t>
      </w:r>
    </w:p>
    <w:p w14:paraId="244FBF7A" w14:textId="77777777" w:rsidR="007C3048" w:rsidRPr="007B5971" w:rsidRDefault="00FC00A3" w:rsidP="007B5971">
      <w:pPr>
        <w:pStyle w:val="a7"/>
        <w:numPr>
          <w:ilvl w:val="0"/>
          <w:numId w:val="21"/>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игра должна соответствовать изучаемой тематике в рамках учебной школьной программы. При этом</w:t>
      </w:r>
      <w:r w:rsidR="00E61EF2">
        <w:rPr>
          <w:rFonts w:ascii="Times New Roman" w:hAnsi="Times New Roman" w:cs="Times New Roman"/>
          <w:sz w:val="28"/>
          <w:szCs w:val="28"/>
        </w:rPr>
        <w:t>,</w:t>
      </w:r>
      <w:r w:rsidRPr="007B5971">
        <w:rPr>
          <w:rFonts w:ascii="Times New Roman" w:hAnsi="Times New Roman" w:cs="Times New Roman"/>
          <w:sz w:val="28"/>
          <w:szCs w:val="28"/>
        </w:rPr>
        <w:t xml:space="preserve"> должна быть предусмотрена возможность по-разному смоделировать одну и ту же ситуацию;</w:t>
      </w:r>
    </w:p>
    <w:p w14:paraId="227175E0" w14:textId="77777777" w:rsidR="00FC00A3" w:rsidRPr="007B5971" w:rsidRDefault="00FC00A3" w:rsidP="007B5971">
      <w:pPr>
        <w:pStyle w:val="a7"/>
        <w:numPr>
          <w:ilvl w:val="0"/>
          <w:numId w:val="21"/>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дидактическая компьютерная игра должна обеспечивать формирование у детей умений принимать оптимальное решение в определенной ситуации, а также обеспечивать развитие мышления;</w:t>
      </w:r>
    </w:p>
    <w:p w14:paraId="75C3E1F2" w14:textId="77777777" w:rsidR="00FC00A3" w:rsidRPr="007B5971" w:rsidRDefault="00FC00A3" w:rsidP="007B5971">
      <w:pPr>
        <w:pStyle w:val="a7"/>
        <w:numPr>
          <w:ilvl w:val="0"/>
          <w:numId w:val="21"/>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через игровую задачу осуществляется постановка дидактической задачи;</w:t>
      </w:r>
    </w:p>
    <w:p w14:paraId="76BFFD5E" w14:textId="77777777" w:rsidR="00FC00A3" w:rsidRPr="007B5971" w:rsidRDefault="00FC00A3" w:rsidP="007B5971">
      <w:pPr>
        <w:pStyle w:val="a7"/>
        <w:numPr>
          <w:ilvl w:val="0"/>
          <w:numId w:val="21"/>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игровые действия детей определяются игровой и дидактической задачами, в результате чего игра позволяет отвлечь внимание детей от решения основной поставленной учебной задачи;</w:t>
      </w:r>
    </w:p>
    <w:p w14:paraId="3E67F41D" w14:textId="77777777" w:rsidR="00FC00A3" w:rsidRPr="007B5971" w:rsidRDefault="00FC00A3" w:rsidP="007B5971">
      <w:pPr>
        <w:pStyle w:val="a7"/>
        <w:numPr>
          <w:ilvl w:val="0"/>
          <w:numId w:val="21"/>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 xml:space="preserve">наличие обратной связи, что предполагает наличие возможности </w:t>
      </w:r>
      <w:r w:rsidR="00F90660" w:rsidRPr="007B5971">
        <w:rPr>
          <w:rFonts w:ascii="Times New Roman" w:hAnsi="Times New Roman" w:cs="Times New Roman"/>
          <w:sz w:val="28"/>
          <w:szCs w:val="28"/>
        </w:rPr>
        <w:t xml:space="preserve">у </w:t>
      </w:r>
      <w:r w:rsidRPr="007B5971">
        <w:rPr>
          <w:rFonts w:ascii="Times New Roman" w:hAnsi="Times New Roman" w:cs="Times New Roman"/>
          <w:sz w:val="28"/>
          <w:szCs w:val="28"/>
        </w:rPr>
        <w:t>ученик</w:t>
      </w:r>
      <w:r w:rsidR="00F90660" w:rsidRPr="007B5971">
        <w:rPr>
          <w:rFonts w:ascii="Times New Roman" w:hAnsi="Times New Roman" w:cs="Times New Roman"/>
          <w:sz w:val="28"/>
          <w:szCs w:val="28"/>
        </w:rPr>
        <w:t>а</w:t>
      </w:r>
      <w:r w:rsidRPr="007B5971">
        <w:rPr>
          <w:rFonts w:ascii="Times New Roman" w:hAnsi="Times New Roman" w:cs="Times New Roman"/>
          <w:sz w:val="28"/>
          <w:szCs w:val="28"/>
        </w:rPr>
        <w:t xml:space="preserve"> самостоятельно оценивать правильность своих действи</w:t>
      </w:r>
      <w:r w:rsidR="007B5971">
        <w:rPr>
          <w:rFonts w:ascii="Times New Roman" w:hAnsi="Times New Roman" w:cs="Times New Roman"/>
          <w:sz w:val="28"/>
          <w:szCs w:val="28"/>
        </w:rPr>
        <w:t>й</w:t>
      </w:r>
      <w:r w:rsidRPr="007B5971">
        <w:rPr>
          <w:rFonts w:ascii="Times New Roman" w:hAnsi="Times New Roman" w:cs="Times New Roman"/>
          <w:sz w:val="28"/>
          <w:szCs w:val="28"/>
        </w:rPr>
        <w:t xml:space="preserve"> и осуществлять их контроль;</w:t>
      </w:r>
    </w:p>
    <w:p w14:paraId="350CC4D8" w14:textId="77777777" w:rsidR="00FC00A3" w:rsidRPr="007B5971" w:rsidRDefault="00FC00A3" w:rsidP="007B5971">
      <w:pPr>
        <w:pStyle w:val="a7"/>
        <w:numPr>
          <w:ilvl w:val="0"/>
          <w:numId w:val="21"/>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 xml:space="preserve">игра предполагает использование со стороны </w:t>
      </w:r>
      <w:r w:rsidR="007B5971">
        <w:rPr>
          <w:rFonts w:ascii="Times New Roman" w:hAnsi="Times New Roman" w:cs="Times New Roman"/>
          <w:sz w:val="28"/>
          <w:szCs w:val="28"/>
        </w:rPr>
        <w:t>обучающегося</w:t>
      </w:r>
      <w:r w:rsidRPr="007B5971">
        <w:rPr>
          <w:rFonts w:ascii="Times New Roman" w:hAnsi="Times New Roman" w:cs="Times New Roman"/>
          <w:sz w:val="28"/>
          <w:szCs w:val="28"/>
        </w:rPr>
        <w:t xml:space="preserve"> только тех знаний, которые он ранее приобрел при изучении школьной программы;</w:t>
      </w:r>
    </w:p>
    <w:p w14:paraId="45E850CF" w14:textId="77777777" w:rsidR="00FC00A3" w:rsidRPr="007B5971" w:rsidRDefault="00FC00A3" w:rsidP="007B5971">
      <w:pPr>
        <w:pStyle w:val="a7"/>
        <w:numPr>
          <w:ilvl w:val="0"/>
          <w:numId w:val="21"/>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содержание игры имеет четырехкомпонентную структуру, включающую ориентировочный, информационный, контролирующий и исполнительский компоненты.</w:t>
      </w:r>
    </w:p>
    <w:p w14:paraId="7C70F3D5" w14:textId="77777777" w:rsidR="00FC00A3" w:rsidRPr="007B5971" w:rsidRDefault="00FC00A3" w:rsidP="007B5971">
      <w:pPr>
        <w:pStyle w:val="a7"/>
        <w:numPr>
          <w:ilvl w:val="0"/>
          <w:numId w:val="12"/>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Интерактивность игры. В этот критерий входят показатели, которые характеризуют уровень самостоятельности игрока при его контакте с игрой:</w:t>
      </w:r>
    </w:p>
    <w:p w14:paraId="14471C08" w14:textId="77777777" w:rsidR="00FC00A3" w:rsidRPr="007B5971" w:rsidRDefault="00FC00A3" w:rsidP="007B5971">
      <w:pPr>
        <w:pStyle w:val="a7"/>
        <w:numPr>
          <w:ilvl w:val="0"/>
          <w:numId w:val="22"/>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возможность влиять на игровой процесс за счет изменения отдельных элементов и параметров игровой среды;</w:t>
      </w:r>
    </w:p>
    <w:p w14:paraId="070B16E2" w14:textId="77777777" w:rsidR="00FC00A3" w:rsidRPr="005A2311" w:rsidRDefault="00FC00A3" w:rsidP="005A2311">
      <w:pPr>
        <w:pStyle w:val="a7"/>
        <w:numPr>
          <w:ilvl w:val="0"/>
          <w:numId w:val="22"/>
        </w:numPr>
        <w:spacing w:after="0" w:line="276" w:lineRule="auto"/>
        <w:ind w:left="0" w:firstLine="709"/>
        <w:jc w:val="both"/>
        <w:rPr>
          <w:rFonts w:ascii="Times New Roman" w:hAnsi="Times New Roman" w:cs="Times New Roman"/>
          <w:sz w:val="28"/>
          <w:szCs w:val="28"/>
        </w:rPr>
      </w:pPr>
      <w:r w:rsidRPr="007B5971">
        <w:rPr>
          <w:rFonts w:ascii="Times New Roman" w:hAnsi="Times New Roman" w:cs="Times New Roman"/>
          <w:sz w:val="28"/>
          <w:szCs w:val="28"/>
        </w:rPr>
        <w:t>наличие возможнос</w:t>
      </w:r>
      <w:r w:rsidR="007B5971">
        <w:rPr>
          <w:rFonts w:ascii="Times New Roman" w:hAnsi="Times New Roman" w:cs="Times New Roman"/>
          <w:sz w:val="28"/>
          <w:szCs w:val="28"/>
        </w:rPr>
        <w:t>ти</w:t>
      </w:r>
      <w:r w:rsidRPr="007B5971">
        <w:rPr>
          <w:rFonts w:ascii="Times New Roman" w:hAnsi="Times New Roman" w:cs="Times New Roman"/>
          <w:sz w:val="28"/>
          <w:szCs w:val="28"/>
        </w:rPr>
        <w:t xml:space="preserve"> организовать прямое управление действиями игровых персонажей.</w:t>
      </w:r>
    </w:p>
    <w:p w14:paraId="4F798383" w14:textId="77777777" w:rsidR="00FC00A3" w:rsidRDefault="00351B15" w:rsidP="005A231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5A2311">
        <w:rPr>
          <w:rFonts w:ascii="Times New Roman" w:hAnsi="Times New Roman" w:cs="Times New Roman"/>
          <w:sz w:val="28"/>
          <w:szCs w:val="28"/>
        </w:rPr>
        <w:t>спользование к</w:t>
      </w:r>
      <w:r w:rsidR="005A2311" w:rsidRPr="005A2311">
        <w:rPr>
          <w:rFonts w:ascii="Times New Roman" w:hAnsi="Times New Roman" w:cs="Times New Roman"/>
          <w:sz w:val="28"/>
          <w:szCs w:val="28"/>
        </w:rPr>
        <w:t>омпьютерн</w:t>
      </w:r>
      <w:r w:rsidR="005A2311">
        <w:rPr>
          <w:rFonts w:ascii="Times New Roman" w:hAnsi="Times New Roman" w:cs="Times New Roman"/>
          <w:sz w:val="28"/>
          <w:szCs w:val="28"/>
        </w:rPr>
        <w:t>ых</w:t>
      </w:r>
      <w:r w:rsidR="005A2311" w:rsidRPr="005A2311">
        <w:rPr>
          <w:rFonts w:ascii="Times New Roman" w:hAnsi="Times New Roman" w:cs="Times New Roman"/>
          <w:sz w:val="28"/>
          <w:szCs w:val="28"/>
        </w:rPr>
        <w:t xml:space="preserve"> дидактическ</w:t>
      </w:r>
      <w:r w:rsidR="005A2311">
        <w:rPr>
          <w:rFonts w:ascii="Times New Roman" w:hAnsi="Times New Roman" w:cs="Times New Roman"/>
          <w:sz w:val="28"/>
          <w:szCs w:val="28"/>
        </w:rPr>
        <w:t>их игр в образовательном процессе способствует созданию услови</w:t>
      </w:r>
      <w:r>
        <w:rPr>
          <w:rFonts w:ascii="Times New Roman" w:hAnsi="Times New Roman" w:cs="Times New Roman"/>
          <w:sz w:val="28"/>
          <w:szCs w:val="28"/>
        </w:rPr>
        <w:t>й</w:t>
      </w:r>
      <w:r w:rsidR="005A2311">
        <w:rPr>
          <w:rFonts w:ascii="Times New Roman" w:hAnsi="Times New Roman" w:cs="Times New Roman"/>
          <w:sz w:val="28"/>
          <w:szCs w:val="28"/>
        </w:rPr>
        <w:t xml:space="preserve"> для развития положительной мотивации к учебной деятельности</w:t>
      </w:r>
      <w:r>
        <w:rPr>
          <w:rFonts w:ascii="Times New Roman" w:hAnsi="Times New Roman" w:cs="Times New Roman"/>
          <w:sz w:val="28"/>
          <w:szCs w:val="28"/>
        </w:rPr>
        <w:t>, проявлению осознанного интереса к учебной деятельности, является стимулом</w:t>
      </w:r>
      <w:r w:rsidR="005A2311" w:rsidRPr="005A2311">
        <w:rPr>
          <w:rFonts w:ascii="Times New Roman" w:hAnsi="Times New Roman" w:cs="Times New Roman"/>
          <w:sz w:val="28"/>
          <w:szCs w:val="28"/>
        </w:rPr>
        <w:t xml:space="preserve"> </w:t>
      </w:r>
      <w:r>
        <w:rPr>
          <w:rFonts w:ascii="Times New Roman" w:hAnsi="Times New Roman" w:cs="Times New Roman"/>
          <w:sz w:val="28"/>
          <w:szCs w:val="28"/>
        </w:rPr>
        <w:t>в</w:t>
      </w:r>
      <w:r w:rsidR="005A2311" w:rsidRPr="005A2311">
        <w:rPr>
          <w:rFonts w:ascii="Times New Roman" w:hAnsi="Times New Roman" w:cs="Times New Roman"/>
          <w:sz w:val="28"/>
          <w:szCs w:val="28"/>
        </w:rPr>
        <w:t xml:space="preserve"> освоени</w:t>
      </w:r>
      <w:r>
        <w:rPr>
          <w:rFonts w:ascii="Times New Roman" w:hAnsi="Times New Roman" w:cs="Times New Roman"/>
          <w:sz w:val="28"/>
          <w:szCs w:val="28"/>
        </w:rPr>
        <w:t>и</w:t>
      </w:r>
      <w:r w:rsidR="005A2311" w:rsidRPr="005A2311">
        <w:rPr>
          <w:rFonts w:ascii="Times New Roman" w:hAnsi="Times New Roman" w:cs="Times New Roman"/>
          <w:sz w:val="28"/>
          <w:szCs w:val="28"/>
        </w:rPr>
        <w:t xml:space="preserve"> новых знаний</w:t>
      </w:r>
      <w:r>
        <w:rPr>
          <w:rFonts w:ascii="Times New Roman" w:hAnsi="Times New Roman" w:cs="Times New Roman"/>
          <w:sz w:val="28"/>
          <w:szCs w:val="28"/>
        </w:rPr>
        <w:t>.</w:t>
      </w:r>
    </w:p>
    <w:p w14:paraId="03B72743" w14:textId="77777777" w:rsidR="00351B15" w:rsidRPr="005A2311" w:rsidRDefault="00351B15" w:rsidP="005A2311">
      <w:pPr>
        <w:spacing w:after="0" w:line="276" w:lineRule="auto"/>
        <w:ind w:firstLine="709"/>
        <w:jc w:val="both"/>
        <w:rPr>
          <w:rFonts w:ascii="Times New Roman" w:hAnsi="Times New Roman" w:cs="Times New Roman"/>
          <w:sz w:val="28"/>
          <w:szCs w:val="28"/>
        </w:rPr>
      </w:pPr>
    </w:p>
    <w:p w14:paraId="2469F3AF" w14:textId="77777777" w:rsidR="00351B15" w:rsidRPr="00351B15" w:rsidRDefault="00351B15" w:rsidP="00351B15">
      <w:pPr>
        <w:spacing w:after="0" w:line="276" w:lineRule="auto"/>
        <w:ind w:firstLine="709"/>
        <w:jc w:val="both"/>
        <w:rPr>
          <w:rFonts w:ascii="Times New Roman" w:hAnsi="Times New Roman" w:cs="Times New Roman"/>
          <w:b/>
          <w:sz w:val="28"/>
          <w:szCs w:val="28"/>
        </w:rPr>
      </w:pPr>
      <w:r w:rsidRPr="00351B15">
        <w:rPr>
          <w:rFonts w:ascii="Times New Roman" w:hAnsi="Times New Roman" w:cs="Times New Roman"/>
          <w:b/>
          <w:sz w:val="28"/>
          <w:szCs w:val="28"/>
        </w:rPr>
        <w:lastRenderedPageBreak/>
        <w:t>Литература</w:t>
      </w:r>
      <w:r>
        <w:rPr>
          <w:rFonts w:ascii="Times New Roman" w:hAnsi="Times New Roman" w:cs="Times New Roman"/>
          <w:b/>
          <w:sz w:val="28"/>
          <w:szCs w:val="28"/>
        </w:rPr>
        <w:t>.</w:t>
      </w:r>
    </w:p>
    <w:p w14:paraId="0FB638D9" w14:textId="77777777" w:rsidR="00351B15" w:rsidRPr="00351B15" w:rsidRDefault="00351B15" w:rsidP="00351B15">
      <w:pPr>
        <w:pStyle w:val="a7"/>
        <w:numPr>
          <w:ilvl w:val="0"/>
          <w:numId w:val="23"/>
        </w:numPr>
        <w:spacing w:after="0" w:line="276" w:lineRule="auto"/>
        <w:ind w:left="0" w:firstLine="709"/>
        <w:jc w:val="both"/>
        <w:rPr>
          <w:rFonts w:ascii="Times New Roman" w:hAnsi="Times New Roman" w:cs="Times New Roman"/>
          <w:sz w:val="28"/>
          <w:szCs w:val="28"/>
        </w:rPr>
      </w:pPr>
      <w:r w:rsidRPr="00351B15">
        <w:rPr>
          <w:rFonts w:ascii="Times New Roman" w:hAnsi="Times New Roman" w:cs="Times New Roman"/>
          <w:sz w:val="28"/>
          <w:szCs w:val="28"/>
        </w:rPr>
        <w:t>Абдульменова З.З. Игра – способ развития пытливости и любознательности // Начальная школа. 2003. № 11</w:t>
      </w:r>
    </w:p>
    <w:p w14:paraId="5CAFA01E" w14:textId="77777777" w:rsidR="00351B15" w:rsidRPr="00351B15" w:rsidRDefault="00351B15" w:rsidP="00351B15">
      <w:pPr>
        <w:pStyle w:val="a7"/>
        <w:numPr>
          <w:ilvl w:val="0"/>
          <w:numId w:val="23"/>
        </w:numPr>
        <w:spacing w:after="0" w:line="276" w:lineRule="auto"/>
        <w:ind w:left="0" w:firstLine="709"/>
        <w:jc w:val="both"/>
        <w:rPr>
          <w:rFonts w:ascii="Times New Roman" w:hAnsi="Times New Roman" w:cs="Times New Roman"/>
          <w:sz w:val="28"/>
          <w:szCs w:val="28"/>
        </w:rPr>
      </w:pPr>
      <w:r w:rsidRPr="00351B15">
        <w:rPr>
          <w:rFonts w:ascii="Times New Roman" w:hAnsi="Times New Roman" w:cs="Times New Roman"/>
          <w:sz w:val="28"/>
          <w:szCs w:val="28"/>
        </w:rPr>
        <w:t>Амонашвили Ш.А. Развитие познавательной активности учащихся в начальной школе. / Вопросы психологии. - 1984. - № 5. - С.36-40.</w:t>
      </w:r>
    </w:p>
    <w:p w14:paraId="589E7D15" w14:textId="77777777" w:rsidR="00351B15" w:rsidRPr="00351B15" w:rsidRDefault="00351B15" w:rsidP="00351B15">
      <w:pPr>
        <w:pStyle w:val="a7"/>
        <w:numPr>
          <w:ilvl w:val="0"/>
          <w:numId w:val="23"/>
        </w:numPr>
        <w:spacing w:after="0" w:line="276" w:lineRule="auto"/>
        <w:ind w:left="0" w:firstLine="709"/>
        <w:jc w:val="both"/>
        <w:rPr>
          <w:rFonts w:ascii="Times New Roman" w:hAnsi="Times New Roman" w:cs="Times New Roman"/>
          <w:sz w:val="28"/>
          <w:szCs w:val="28"/>
        </w:rPr>
      </w:pPr>
      <w:r w:rsidRPr="00351B15">
        <w:rPr>
          <w:rFonts w:ascii="Times New Roman" w:hAnsi="Times New Roman" w:cs="Times New Roman"/>
          <w:sz w:val="28"/>
          <w:szCs w:val="28"/>
        </w:rPr>
        <w:t>Белавина И.Г. Восприятие ребенком компьютера и компьютерных игр // Вопрос психологии. – 1993. – №3.</w:t>
      </w:r>
    </w:p>
    <w:p w14:paraId="533174D5" w14:textId="77777777" w:rsidR="00351B15" w:rsidRPr="00351B15" w:rsidRDefault="00351B15" w:rsidP="00351B15">
      <w:pPr>
        <w:pStyle w:val="a7"/>
        <w:numPr>
          <w:ilvl w:val="0"/>
          <w:numId w:val="23"/>
        </w:numPr>
        <w:spacing w:after="0" w:line="276" w:lineRule="auto"/>
        <w:ind w:left="0" w:firstLine="709"/>
        <w:jc w:val="both"/>
        <w:rPr>
          <w:rFonts w:ascii="Times New Roman" w:hAnsi="Times New Roman" w:cs="Times New Roman"/>
          <w:sz w:val="28"/>
          <w:szCs w:val="28"/>
        </w:rPr>
      </w:pPr>
      <w:r w:rsidRPr="00351B15">
        <w:rPr>
          <w:rFonts w:ascii="Times New Roman" w:hAnsi="Times New Roman" w:cs="Times New Roman"/>
          <w:sz w:val="28"/>
          <w:szCs w:val="28"/>
        </w:rPr>
        <w:t xml:space="preserve"> Грамолин В.В. Обучающие компьютерные игры</w:t>
      </w:r>
      <w:r>
        <w:rPr>
          <w:rFonts w:ascii="Times New Roman" w:hAnsi="Times New Roman" w:cs="Times New Roman"/>
          <w:sz w:val="28"/>
          <w:szCs w:val="28"/>
        </w:rPr>
        <w:t xml:space="preserve"> </w:t>
      </w:r>
      <w:r w:rsidRPr="00351B15">
        <w:rPr>
          <w:rFonts w:ascii="Times New Roman" w:hAnsi="Times New Roman" w:cs="Times New Roman"/>
          <w:sz w:val="28"/>
          <w:szCs w:val="28"/>
        </w:rPr>
        <w:t>// Информатика и образование. – 1994. – №4.</w:t>
      </w:r>
    </w:p>
    <w:p w14:paraId="2B5BDFEE" w14:textId="77777777" w:rsidR="00351B15" w:rsidRPr="00351B15" w:rsidRDefault="00351B15" w:rsidP="00351B15">
      <w:pPr>
        <w:pStyle w:val="a7"/>
        <w:numPr>
          <w:ilvl w:val="0"/>
          <w:numId w:val="23"/>
        </w:numPr>
        <w:spacing w:after="0" w:line="276" w:lineRule="auto"/>
        <w:ind w:left="0" w:firstLine="709"/>
        <w:jc w:val="both"/>
        <w:rPr>
          <w:rFonts w:ascii="Times New Roman" w:hAnsi="Times New Roman" w:cs="Times New Roman"/>
          <w:sz w:val="28"/>
          <w:szCs w:val="28"/>
        </w:rPr>
      </w:pPr>
      <w:r w:rsidRPr="00351B15">
        <w:rPr>
          <w:rFonts w:ascii="Times New Roman" w:hAnsi="Times New Roman" w:cs="Times New Roman"/>
          <w:sz w:val="28"/>
          <w:szCs w:val="28"/>
        </w:rPr>
        <w:t>Маркова А.К. Формирование мотивации учения в школьном возрасте: Пособие для учителя. – М.: Просвещение, 1983.</w:t>
      </w:r>
    </w:p>
    <w:p w14:paraId="7EAA6B0C" w14:textId="77777777" w:rsidR="00351B15" w:rsidRPr="00351B15" w:rsidRDefault="00351B15" w:rsidP="00351B15">
      <w:pPr>
        <w:pStyle w:val="a7"/>
        <w:numPr>
          <w:ilvl w:val="0"/>
          <w:numId w:val="23"/>
        </w:numPr>
        <w:spacing w:after="0" w:line="276" w:lineRule="auto"/>
        <w:ind w:left="0" w:firstLine="709"/>
        <w:jc w:val="both"/>
        <w:rPr>
          <w:rFonts w:ascii="Times New Roman" w:hAnsi="Times New Roman" w:cs="Times New Roman"/>
          <w:sz w:val="28"/>
          <w:szCs w:val="28"/>
        </w:rPr>
      </w:pPr>
      <w:r w:rsidRPr="00351B15">
        <w:rPr>
          <w:rFonts w:ascii="Times New Roman" w:hAnsi="Times New Roman" w:cs="Times New Roman"/>
          <w:sz w:val="28"/>
          <w:szCs w:val="28"/>
        </w:rPr>
        <w:t>Миронова Р.М. Игра в развитии ребенка. - Минск, 1989</w:t>
      </w:r>
    </w:p>
    <w:p w14:paraId="6AD9B766" w14:textId="77777777" w:rsidR="00351B15" w:rsidRPr="00351B15" w:rsidRDefault="00351B15" w:rsidP="00351B15">
      <w:pPr>
        <w:pStyle w:val="a7"/>
        <w:numPr>
          <w:ilvl w:val="0"/>
          <w:numId w:val="23"/>
        </w:numPr>
        <w:spacing w:after="0" w:line="276" w:lineRule="auto"/>
        <w:ind w:left="0" w:firstLine="709"/>
        <w:jc w:val="both"/>
        <w:rPr>
          <w:rFonts w:ascii="Times New Roman" w:hAnsi="Times New Roman" w:cs="Times New Roman"/>
          <w:sz w:val="28"/>
          <w:szCs w:val="28"/>
        </w:rPr>
      </w:pPr>
      <w:r w:rsidRPr="00351B15">
        <w:rPr>
          <w:rFonts w:ascii="Times New Roman" w:hAnsi="Times New Roman" w:cs="Times New Roman"/>
          <w:sz w:val="28"/>
          <w:szCs w:val="28"/>
        </w:rPr>
        <w:t>Сиденко А. Игровой подход в обучении // Народное образование. 2000, №8 – 352 с.</w:t>
      </w:r>
    </w:p>
    <w:p w14:paraId="3D5DB0A0" w14:textId="77777777" w:rsidR="00A00028" w:rsidRPr="00351B15" w:rsidRDefault="00351B15" w:rsidP="00351B15">
      <w:pPr>
        <w:pStyle w:val="a7"/>
        <w:numPr>
          <w:ilvl w:val="0"/>
          <w:numId w:val="23"/>
        </w:numPr>
        <w:spacing w:after="0" w:line="276" w:lineRule="auto"/>
        <w:ind w:left="0" w:firstLine="709"/>
        <w:jc w:val="both"/>
        <w:rPr>
          <w:rFonts w:ascii="Times New Roman" w:hAnsi="Times New Roman" w:cs="Times New Roman"/>
          <w:sz w:val="28"/>
          <w:szCs w:val="28"/>
        </w:rPr>
      </w:pPr>
      <w:r w:rsidRPr="00351B15">
        <w:rPr>
          <w:rFonts w:ascii="Times New Roman" w:hAnsi="Times New Roman" w:cs="Times New Roman"/>
          <w:sz w:val="28"/>
          <w:szCs w:val="28"/>
        </w:rPr>
        <w:t>Эльконин Д.Б. Психология игры. – М.: Педагогика, 1978.</w:t>
      </w:r>
    </w:p>
    <w:p w14:paraId="4E4DCB9B" w14:textId="77777777" w:rsidR="00FC00A3" w:rsidRPr="00803CF6" w:rsidRDefault="00FC00A3" w:rsidP="00803CF6">
      <w:pPr>
        <w:spacing w:after="0" w:line="276" w:lineRule="auto"/>
        <w:ind w:firstLine="709"/>
        <w:jc w:val="both"/>
        <w:rPr>
          <w:rFonts w:ascii="Times New Roman" w:hAnsi="Times New Roman" w:cs="Times New Roman"/>
          <w:sz w:val="28"/>
          <w:szCs w:val="28"/>
        </w:rPr>
      </w:pPr>
    </w:p>
    <w:p w14:paraId="1988DF37" w14:textId="77777777" w:rsidR="00EC1D73" w:rsidRPr="00803CF6" w:rsidRDefault="00EC1D73">
      <w:pPr>
        <w:spacing w:after="0" w:line="276" w:lineRule="auto"/>
        <w:ind w:firstLine="709"/>
        <w:jc w:val="both"/>
        <w:rPr>
          <w:rFonts w:ascii="Times New Roman" w:hAnsi="Times New Roman" w:cs="Times New Roman"/>
          <w:sz w:val="28"/>
          <w:szCs w:val="28"/>
        </w:rPr>
      </w:pPr>
    </w:p>
    <w:p w14:paraId="32E7F5A8" w14:textId="77777777" w:rsidR="00351B15" w:rsidRPr="00803CF6" w:rsidRDefault="00351B15">
      <w:pPr>
        <w:spacing w:after="0" w:line="276" w:lineRule="auto"/>
        <w:ind w:firstLine="709"/>
        <w:jc w:val="both"/>
        <w:rPr>
          <w:rFonts w:ascii="Times New Roman" w:hAnsi="Times New Roman" w:cs="Times New Roman"/>
          <w:sz w:val="28"/>
          <w:szCs w:val="28"/>
        </w:rPr>
      </w:pPr>
    </w:p>
    <w:sectPr w:rsidR="00351B15" w:rsidRPr="00803CF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84D6" w14:textId="77777777" w:rsidR="007C6811" w:rsidRDefault="007C6811" w:rsidP="00D8233C">
      <w:pPr>
        <w:spacing w:after="0" w:line="240" w:lineRule="auto"/>
      </w:pPr>
      <w:r>
        <w:separator/>
      </w:r>
    </w:p>
  </w:endnote>
  <w:endnote w:type="continuationSeparator" w:id="0">
    <w:p w14:paraId="1873F2D6" w14:textId="77777777" w:rsidR="007C6811" w:rsidRDefault="007C6811" w:rsidP="00D8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133978"/>
      <w:docPartObj>
        <w:docPartGallery w:val="Page Numbers (Bottom of Page)"/>
        <w:docPartUnique/>
      </w:docPartObj>
    </w:sdtPr>
    <w:sdtEndPr/>
    <w:sdtContent>
      <w:p w14:paraId="56A774C5" w14:textId="77777777" w:rsidR="00D8233C" w:rsidRDefault="00D8233C">
        <w:pPr>
          <w:pStyle w:val="a5"/>
          <w:jc w:val="center"/>
        </w:pPr>
        <w:r>
          <w:fldChar w:fldCharType="begin"/>
        </w:r>
        <w:r>
          <w:instrText>PAGE   \* MERGEFORMAT</w:instrText>
        </w:r>
        <w:r>
          <w:fldChar w:fldCharType="separate"/>
        </w:r>
        <w:r w:rsidR="00625293">
          <w:rPr>
            <w:noProof/>
          </w:rPr>
          <w:t>1</w:t>
        </w:r>
        <w:r>
          <w:fldChar w:fldCharType="end"/>
        </w:r>
      </w:p>
    </w:sdtContent>
  </w:sdt>
  <w:p w14:paraId="71378833" w14:textId="77777777" w:rsidR="00D8233C" w:rsidRDefault="00D823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8780" w14:textId="77777777" w:rsidR="007C6811" w:rsidRDefault="007C6811" w:rsidP="00D8233C">
      <w:pPr>
        <w:spacing w:after="0" w:line="240" w:lineRule="auto"/>
      </w:pPr>
      <w:r>
        <w:separator/>
      </w:r>
    </w:p>
  </w:footnote>
  <w:footnote w:type="continuationSeparator" w:id="0">
    <w:p w14:paraId="5AA70AC1" w14:textId="77777777" w:rsidR="007C6811" w:rsidRDefault="007C6811" w:rsidP="00D82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F169" w14:textId="77777777" w:rsidR="00351B15" w:rsidRDefault="00351B15" w:rsidP="00351B15">
    <w:pPr>
      <w:pStyle w:val="a3"/>
      <w:jc w:val="right"/>
    </w:pPr>
    <w:r w:rsidRPr="00336361">
      <w:rPr>
        <w:noProof/>
        <w:lang w:eastAsia="ru-RU"/>
      </w:rPr>
      <w:drawing>
        <wp:inline distT="0" distB="0" distL="0" distR="0" wp14:anchorId="6CBDD96C" wp14:editId="4A4AF9DF">
          <wp:extent cx="167640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48;p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00050"/>
                  </a:xfrm>
                  <a:prstGeom prst="rect">
                    <a:avLst/>
                  </a:prstGeom>
                  <a:noFill/>
                  <a:ln>
                    <a:noFill/>
                  </a:ln>
                </pic:spPr>
              </pic:pic>
            </a:graphicData>
          </a:graphic>
        </wp:inline>
      </w:drawing>
    </w:r>
  </w:p>
  <w:p w14:paraId="267F2DED" w14:textId="77777777" w:rsidR="00351B15" w:rsidRDefault="00351B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566"/>
    <w:multiLevelType w:val="hybridMultilevel"/>
    <w:tmpl w:val="D9F658E4"/>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9064A3"/>
    <w:multiLevelType w:val="hybridMultilevel"/>
    <w:tmpl w:val="24E6FAF0"/>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8E0B2B"/>
    <w:multiLevelType w:val="hybridMultilevel"/>
    <w:tmpl w:val="6A0A8BC2"/>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3D72C5"/>
    <w:multiLevelType w:val="hybridMultilevel"/>
    <w:tmpl w:val="69E86464"/>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2A5954"/>
    <w:multiLevelType w:val="hybridMultilevel"/>
    <w:tmpl w:val="5D20EBC4"/>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C4335F"/>
    <w:multiLevelType w:val="hybridMultilevel"/>
    <w:tmpl w:val="A364E6E8"/>
    <w:lvl w:ilvl="0" w:tplc="02A61512">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FE57CB"/>
    <w:multiLevelType w:val="hybridMultilevel"/>
    <w:tmpl w:val="90B881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0055EF"/>
    <w:multiLevelType w:val="hybridMultilevel"/>
    <w:tmpl w:val="149C0F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47648AF"/>
    <w:multiLevelType w:val="hybridMultilevel"/>
    <w:tmpl w:val="6B368E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ADD7267"/>
    <w:multiLevelType w:val="hybridMultilevel"/>
    <w:tmpl w:val="4E126794"/>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F22210"/>
    <w:multiLevelType w:val="hybridMultilevel"/>
    <w:tmpl w:val="E4C4E902"/>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524AED"/>
    <w:multiLevelType w:val="hybridMultilevel"/>
    <w:tmpl w:val="50FE9C0E"/>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4378E9"/>
    <w:multiLevelType w:val="hybridMultilevel"/>
    <w:tmpl w:val="AA4E2132"/>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4B90224"/>
    <w:multiLevelType w:val="hybridMultilevel"/>
    <w:tmpl w:val="A6BA9806"/>
    <w:lvl w:ilvl="0" w:tplc="62AE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6D0B9D"/>
    <w:multiLevelType w:val="hybridMultilevel"/>
    <w:tmpl w:val="932C64BE"/>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EC4824"/>
    <w:multiLevelType w:val="hybridMultilevel"/>
    <w:tmpl w:val="817C126E"/>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F5008E"/>
    <w:multiLevelType w:val="hybridMultilevel"/>
    <w:tmpl w:val="8FC4C9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6547A00"/>
    <w:multiLevelType w:val="hybridMultilevel"/>
    <w:tmpl w:val="53E844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B667E3"/>
    <w:multiLevelType w:val="hybridMultilevel"/>
    <w:tmpl w:val="65B8B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0827C06"/>
    <w:multiLevelType w:val="hybridMultilevel"/>
    <w:tmpl w:val="B0D6856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C827BC"/>
    <w:multiLevelType w:val="hybridMultilevel"/>
    <w:tmpl w:val="06DC8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3E034F7"/>
    <w:multiLevelType w:val="hybridMultilevel"/>
    <w:tmpl w:val="70E6B9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7560174"/>
    <w:multiLevelType w:val="hybridMultilevel"/>
    <w:tmpl w:val="FD3C761A"/>
    <w:lvl w:ilvl="0" w:tplc="BB589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6"/>
  </w:num>
  <w:num w:numId="3">
    <w:abstractNumId w:val="13"/>
  </w:num>
  <w:num w:numId="4">
    <w:abstractNumId w:val="9"/>
  </w:num>
  <w:num w:numId="5">
    <w:abstractNumId w:val="21"/>
  </w:num>
  <w:num w:numId="6">
    <w:abstractNumId w:val="0"/>
  </w:num>
  <w:num w:numId="7">
    <w:abstractNumId w:val="17"/>
  </w:num>
  <w:num w:numId="8">
    <w:abstractNumId w:val="3"/>
  </w:num>
  <w:num w:numId="9">
    <w:abstractNumId w:val="15"/>
  </w:num>
  <w:num w:numId="10">
    <w:abstractNumId w:val="19"/>
  </w:num>
  <w:num w:numId="11">
    <w:abstractNumId w:val="2"/>
  </w:num>
  <w:num w:numId="12">
    <w:abstractNumId w:val="18"/>
  </w:num>
  <w:num w:numId="13">
    <w:abstractNumId w:val="5"/>
  </w:num>
  <w:num w:numId="14">
    <w:abstractNumId w:val="1"/>
  </w:num>
  <w:num w:numId="15">
    <w:abstractNumId w:val="12"/>
  </w:num>
  <w:num w:numId="16">
    <w:abstractNumId w:val="7"/>
  </w:num>
  <w:num w:numId="17">
    <w:abstractNumId w:val="10"/>
  </w:num>
  <w:num w:numId="18">
    <w:abstractNumId w:val="8"/>
  </w:num>
  <w:num w:numId="19">
    <w:abstractNumId w:val="22"/>
  </w:num>
  <w:num w:numId="20">
    <w:abstractNumId w:val="6"/>
  </w:num>
  <w:num w:numId="21">
    <w:abstractNumId w:val="4"/>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D0"/>
    <w:rsid w:val="00004771"/>
    <w:rsid w:val="0003576C"/>
    <w:rsid w:val="000A64C9"/>
    <w:rsid w:val="000E1CEB"/>
    <w:rsid w:val="00147A3F"/>
    <w:rsid w:val="002B05E3"/>
    <w:rsid w:val="00351B15"/>
    <w:rsid w:val="003913A5"/>
    <w:rsid w:val="004E509A"/>
    <w:rsid w:val="00536AEE"/>
    <w:rsid w:val="00553653"/>
    <w:rsid w:val="005A2311"/>
    <w:rsid w:val="005C3B27"/>
    <w:rsid w:val="00625293"/>
    <w:rsid w:val="00776363"/>
    <w:rsid w:val="007B5971"/>
    <w:rsid w:val="007C3048"/>
    <w:rsid w:val="007C6811"/>
    <w:rsid w:val="00803CF6"/>
    <w:rsid w:val="00821BB9"/>
    <w:rsid w:val="008776FA"/>
    <w:rsid w:val="008852E8"/>
    <w:rsid w:val="009C670C"/>
    <w:rsid w:val="009E3724"/>
    <w:rsid w:val="00A00028"/>
    <w:rsid w:val="00A01F9E"/>
    <w:rsid w:val="00A03415"/>
    <w:rsid w:val="00A40ECE"/>
    <w:rsid w:val="00A63677"/>
    <w:rsid w:val="00AA6FC7"/>
    <w:rsid w:val="00BB0887"/>
    <w:rsid w:val="00BF34CA"/>
    <w:rsid w:val="00C71C50"/>
    <w:rsid w:val="00CD7D03"/>
    <w:rsid w:val="00D34BB5"/>
    <w:rsid w:val="00D8233C"/>
    <w:rsid w:val="00DC69AC"/>
    <w:rsid w:val="00DC6FD0"/>
    <w:rsid w:val="00E61EF2"/>
    <w:rsid w:val="00EC1D73"/>
    <w:rsid w:val="00F84285"/>
    <w:rsid w:val="00F90660"/>
    <w:rsid w:val="00FA500E"/>
    <w:rsid w:val="00FC0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25F8"/>
  <w15:docId w15:val="{4B4D512A-46D7-4F91-8561-CF9136BD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3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33C"/>
  </w:style>
  <w:style w:type="paragraph" w:styleId="a5">
    <w:name w:val="footer"/>
    <w:basedOn w:val="a"/>
    <w:link w:val="a6"/>
    <w:uiPriority w:val="99"/>
    <w:unhideWhenUsed/>
    <w:rsid w:val="00D823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33C"/>
  </w:style>
  <w:style w:type="paragraph" w:styleId="a7">
    <w:name w:val="List Paragraph"/>
    <w:basedOn w:val="a"/>
    <w:uiPriority w:val="34"/>
    <w:qFormat/>
    <w:rsid w:val="00A03415"/>
    <w:pPr>
      <w:ind w:left="720"/>
      <w:contextualSpacing/>
    </w:pPr>
  </w:style>
  <w:style w:type="paragraph" w:styleId="a8">
    <w:name w:val="Balloon Text"/>
    <w:basedOn w:val="a"/>
    <w:link w:val="a9"/>
    <w:uiPriority w:val="99"/>
    <w:semiHidden/>
    <w:unhideWhenUsed/>
    <w:rsid w:val="008776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7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moot</cp:lastModifiedBy>
  <cp:revision>3</cp:revision>
  <dcterms:created xsi:type="dcterms:W3CDTF">2019-03-29T09:49:00Z</dcterms:created>
  <dcterms:modified xsi:type="dcterms:W3CDTF">2022-11-25T15:02:00Z</dcterms:modified>
</cp:coreProperties>
</file>