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285" w:rsidRDefault="002D073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Алгоритмическая грамотность как основа для формирования самостоятельного и творческого мышления обучающихся</w:t>
      </w:r>
    </w:p>
    <w:p w:rsidR="00506285" w:rsidRDefault="0050628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06285" w:rsidRDefault="002D073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Отличительной особенностью современного этапа развития общества является активное внедрение средств новых информационных технологий во все сферы человеческой деятельности. Общество все более приобретает черты информационного. В этой связи очень важно так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рганизовать систему обучения подрастающего поколения к вступлению в такое общество, чтобы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молодые люди умели использовать современные средства новых информационных технологий, знали и понимали принципы их работы. Активное использование в практике обучения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информационных технологий способствует решению этой задачи и требует наличия у обучающегося комплекса знаний и навыков, позволяющих структурировать обнаруженные признаки явления и выстраивать (выбирать), отображать в соответствии с выделенной структурой 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горитм, находить единый общий метод решения серии однородных задач. </w:t>
      </w:r>
    </w:p>
    <w:p w:rsidR="00506285" w:rsidRDefault="002D073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степени владения указанными знаниями и навыками определяется алгоритмическая грамотность человека. Алгоритмическая грамотность формируется в процессе мыслительной деятельности фактичес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 в течение всей жизни человека.</w:t>
      </w:r>
    </w:p>
    <w:p w:rsidR="00506285" w:rsidRDefault="002D073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базовым компонентам алгоритмической грамотности относятся:</w:t>
      </w:r>
    </w:p>
    <w:p w:rsidR="00506285" w:rsidRDefault="002D073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Логический компонент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логические приемы (анализ, синтез, сравнение, обобщение, классификация, моделирование, абстрагирование и др.), логические операции (конъюн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кция, дизъюнкция, импликация, отрицание). </w:t>
      </w:r>
    </w:p>
    <w:p w:rsidR="00506285" w:rsidRDefault="002D073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Алгоритмические знания и умения:</w:t>
      </w:r>
    </w:p>
    <w:p w:rsidR="00506285" w:rsidRDefault="002D073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умение выделить существенные признаки; </w:t>
      </w:r>
    </w:p>
    <w:p w:rsidR="00506285" w:rsidRDefault="002D073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строить (выявлять) логическую структуру признаков;</w:t>
      </w:r>
    </w:p>
    <w:p w:rsidR="00506285" w:rsidRDefault="002D073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знание принципов создания алгоритма и его свойств; </w:t>
      </w:r>
    </w:p>
    <w:p w:rsidR="00506285" w:rsidRDefault="002D073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 основных типов алгоритмов;</w:t>
      </w:r>
    </w:p>
    <w:p w:rsidR="00506285" w:rsidRDefault="002D073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умение строить алгоритм; </w:t>
      </w:r>
    </w:p>
    <w:p w:rsidR="00506285" w:rsidRDefault="002D073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проверять его правильность, умение графически отобразить алгоритм; </w:t>
      </w:r>
    </w:p>
    <w:p w:rsidR="00506285" w:rsidRDefault="002D073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умение преобразовывать алгоритм; </w:t>
      </w:r>
    </w:p>
    <w:p w:rsidR="00506285" w:rsidRDefault="002D073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умение действовать по алгоритму; </w:t>
      </w:r>
    </w:p>
    <w:p w:rsidR="00506285" w:rsidRDefault="002D073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умение строить или выбирать рациональный алгоритм; </w:t>
      </w:r>
    </w:p>
    <w:p w:rsidR="00506285" w:rsidRDefault="002D073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Гносеологический компонент, представленный приемами и способами познавательной деятельности.</w:t>
      </w:r>
    </w:p>
    <w:p w:rsidR="00506285" w:rsidRDefault="002D073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Алгоритмические приемы мышления дают человеку единый общий метод решения целой серии однородных задач. При точном соблюдении всех «шагов» алгоритм всегда приведет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правильному решению, глубокому пониманию и усвоению правил. Алгоритмизация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обучении дает возможность включать аппарат логики в структурную и содержательную организацию учебной информации.</w:t>
      </w:r>
    </w:p>
    <w:p w:rsidR="00506285" w:rsidRDefault="002D073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Алгоритм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точное общепонятное предписание о выполнении в опреде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ленной (в каждом конкретном случае) последовательности элементарных операций (из некоторой системы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таких операций) для решения любой из задач, принадлежащих к некоторому классу (или типу).</w:t>
      </w:r>
    </w:p>
    <w:p w:rsidR="00506285" w:rsidRDefault="002D073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Важнейшими предпосылками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создания алгоритма являются следующие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закономерности:</w:t>
      </w:r>
    </w:p>
    <w:p w:rsidR="00506285" w:rsidRDefault="002D073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признаки любого явления имеют определенную логическую структуру, и существует определенное конечное число этих структур;</w:t>
      </w:r>
    </w:p>
    <w:p w:rsidR="00506285" w:rsidRDefault="002D073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структура алгоритма зависит от структуры признаков распознаваемого явления и однозначно определяется этой структурой.</w:t>
      </w:r>
    </w:p>
    <w:p w:rsidR="00506285" w:rsidRDefault="002D073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Ланда Л. Н. писал, что «обучив некоторому алгоритму решения задач, мы даем человеку не только средство управления теми объектами, которые он будет преобразовывать с помощью алгоритма, но и средство управления самим собой, своим мышлением и практическими 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йствиями». </w:t>
      </w:r>
    </w:p>
    <w:p w:rsidR="00506285" w:rsidRDefault="002D073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Говоря о роли алгоритма в обучении, выделяют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следующие аспекты: </w:t>
      </w:r>
    </w:p>
    <w:p w:rsidR="00506285" w:rsidRDefault="002D073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осознание практических и умственных операций, посредством которых осуществляется человеческая деятельность, и целенаправленное и произвольное управление этими процессами;</w:t>
      </w:r>
    </w:p>
    <w:p w:rsidR="00506285" w:rsidRDefault="002D073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систематизация операций и знаний;</w:t>
      </w:r>
    </w:p>
    <w:p w:rsidR="00506285" w:rsidRDefault="002D073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проникновение в структуры предметов и явлений внешнего мира, а также мыслительных процессов, познание значения общих методов мышления, умение их выявлять, анализировать, синтезировать и применять;</w:t>
      </w:r>
    </w:p>
    <w:p w:rsidR="00506285" w:rsidRDefault="002D073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привычки задум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ываться над рациональностью различных способов действий и выбирать из них наиболее рациональные.</w:t>
      </w:r>
    </w:p>
    <w:p w:rsidR="00506285" w:rsidRDefault="002D073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Идеи моделирования и алгоритмизации умственной деятельности все более проникают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образовательную практику. Использование алгоритмов в обучении ставит перед 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дагогами определенные требования: определить смысл понятия алгоритма с точки зрения педагогики и психологии, область применения алгоритмов, область задач, решаемых с помощью алгоритмов. </w:t>
      </w:r>
    </w:p>
    <w:p w:rsidR="00506285" w:rsidRDefault="002D073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На целесообразность обучения алгоритмам влияют: </w:t>
      </w:r>
    </w:p>
    <w:p w:rsidR="00506285" w:rsidRDefault="002D07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сложность алгоритма; </w:t>
      </w:r>
    </w:p>
    <w:p w:rsidR="00506285" w:rsidRDefault="002D07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задач, которые должны решаться посредством алгоритма;</w:t>
      </w:r>
    </w:p>
    <w:p w:rsidR="00506285" w:rsidRDefault="002D07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степень вреда, который прин</w:t>
      </w:r>
      <w:r>
        <w:rPr>
          <w:rFonts w:ascii="Times New Roman" w:eastAsia="Times New Roman" w:hAnsi="Times New Roman" w:cs="Times New Roman"/>
          <w:sz w:val="28"/>
          <w:szCs w:val="28"/>
        </w:rPr>
        <w:t>есё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нерешение или ошибочное решение задачи в случае незнания алгоритма; </w:t>
      </w:r>
    </w:p>
    <w:p w:rsidR="00506285" w:rsidRDefault="002D07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общие затраты времени на обучение алгоритмам и последующее реше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задач по алгоритмам меньше общих затрат времени на «неалгоритмическое» обучение и последующее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задач без знания алгоритма.</w:t>
      </w:r>
    </w:p>
    <w:p w:rsidR="00506285" w:rsidRDefault="002D073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Задачу формирования алгоритмической грамотности школьников решают прежде всего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такие предметы, как математика и философия,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дающие основополагающие понятия в области логики и алгоритмизации. Однако возможно работать над формированием алгоритмических знаний и умений и в преподавании других учебных предметов, где использование алгоритмов носит прикладной характер. Например, в 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сском языке заложены богатейшие возможности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развития алгоритмической грамотности. Ведь уже само только слово является важнейшим орудием формирования понятийного мышления, способом его материализации и выражения. </w:t>
      </w:r>
    </w:p>
    <w:p w:rsidR="00506285" w:rsidRDefault="002D073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Исторически слово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абстракц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 замещающая предмет знаком. Таким образом, язык можно представить как систему кодов, необходимую для общения людей и выделяющую человека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 природного мира. «Эта система кодов ведет к формированию отвлеченного мышления,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формированию «категориаль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ного» сознания» (Лурия А. Р.).</w:t>
      </w:r>
    </w:p>
    <w:p w:rsidR="00506285" w:rsidRDefault="002D073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Целенаправленная работа по формированию алгоритмической грамотности способна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разрешить некоторые трудности, возникающие при усвоении предметов гуманитарного цикла. Использование структурно-логических схем, алгоритмов изучаемо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темы, моделей в преподавании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учебных предметов облегчают восприятие материала, позволяют систематизировать знания, повышают эффективность подготовки к практическим занятиям. Обучение алгоритмам предполагает формирование ряда важных качеств самостоятельно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и творческого мышления.</w:t>
      </w:r>
    </w:p>
    <w:p w:rsidR="00506285" w:rsidRDefault="002D073D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Алгоритмический метод</w:t>
      </w:r>
    </w:p>
    <w:p w:rsidR="00506285" w:rsidRDefault="002D073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Целью школьного образования является развитие у обучающихся обобщенных приемов умственной деятельности, которые делятся на две группы – алгоритмического и эвристического типа. </w:t>
      </w:r>
    </w:p>
    <w:p w:rsidR="00506285" w:rsidRDefault="002D073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Анализ педагогической литературы свидетельствует о том, что алгоритмы – необходимое средство интенсификации процесса обучения. Работа по ним позволяет в несколько раз сократить время на изучение тех явлений, ознакомление с которыми при помощи традиционных </w:t>
      </w:r>
      <w:r>
        <w:rPr>
          <w:rFonts w:ascii="Times New Roman" w:eastAsia="Times New Roman" w:hAnsi="Times New Roman" w:cs="Times New Roman"/>
          <w:sz w:val="28"/>
          <w:szCs w:val="28"/>
        </w:rPr>
        <w:t>методов требует значительных его затрат. Алгоритмизация в учебном процессе не является панацеей, она применяется лишь в тех разделах и темах, где ее использование приводит к значительному сокращению времени на усвоение учебного материала, позволяет эффекти</w:t>
      </w:r>
      <w:r>
        <w:rPr>
          <w:rFonts w:ascii="Times New Roman" w:eastAsia="Times New Roman" w:hAnsi="Times New Roman" w:cs="Times New Roman"/>
          <w:sz w:val="28"/>
          <w:szCs w:val="28"/>
        </w:rPr>
        <w:t>вно систематизировать знания и, как следствие, оптимизирует процесс обучения.</w:t>
      </w:r>
    </w:p>
    <w:p w:rsidR="00506285" w:rsidRDefault="002D073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методической литературе под алгоритмизацией обучения понимают как алгоритмизацию деятельности учителя, составление и использование алгоритмов обучения, так и алгоритмизацию дея</w:t>
      </w:r>
      <w:r>
        <w:rPr>
          <w:rFonts w:ascii="Times New Roman" w:eastAsia="Times New Roman" w:hAnsi="Times New Roman" w:cs="Times New Roman"/>
          <w:sz w:val="28"/>
          <w:szCs w:val="28"/>
        </w:rPr>
        <w:t>тельности обучающихся, то есть не что иное, как обучение алгоритмам. Иногда алгоритмизацию, понимаемую во втором смысле, называют также алгоритмическим подходом к обучению.</w:t>
      </w:r>
    </w:p>
    <w:p w:rsidR="00506285" w:rsidRDefault="002D073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Обучение алгоритмам можно производить по-разному. Один из способов заключается в пр</w:t>
      </w:r>
      <w:r>
        <w:rPr>
          <w:rFonts w:ascii="Times New Roman" w:eastAsia="Times New Roman" w:hAnsi="Times New Roman" w:cs="Times New Roman"/>
          <w:sz w:val="28"/>
          <w:szCs w:val="28"/>
        </w:rPr>
        <w:t>едоставлении обучающимся готовых алгоритмов для заучивания и последующей работы по ним. Другой способ предполагает такую организацию учебного процесса, при которой алгоритмы открываются обучающимися самостоятельно, в ходе решения задач различного характера</w:t>
      </w:r>
      <w:r>
        <w:rPr>
          <w:rFonts w:ascii="Times New Roman" w:eastAsia="Times New Roman" w:hAnsi="Times New Roman" w:cs="Times New Roman"/>
          <w:sz w:val="28"/>
          <w:szCs w:val="28"/>
        </w:rPr>
        <w:t>. Второй способ наиболее ценный в дидактическом отношении, но требует больших затрат времени.</w:t>
      </w:r>
    </w:p>
    <w:p w:rsidR="00506285" w:rsidRDefault="002D073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Признаками метода являются:</w:t>
      </w:r>
    </w:p>
    <w:p w:rsidR="00506285" w:rsidRDefault="002D07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устного инструктирования обучающихся;</w:t>
      </w:r>
    </w:p>
    <w:p w:rsidR="00506285" w:rsidRDefault="002D07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демонстрация обучающимся образца действия и алгоритма для его выполнения;</w:t>
      </w:r>
    </w:p>
    <w:p w:rsidR="00506285" w:rsidRDefault="002D07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 обучающихся происходит по определенному образцу, но при этом допускается возможность создания ситуаций, в которых алгоритмы разрабатывают сами школьники.</w:t>
      </w:r>
    </w:p>
    <w:p w:rsidR="00506285" w:rsidRDefault="002D073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Алгоритмический метод – система регулятивных правил организации учителем процесса усвоени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новых знаний и способов действий (включая усвоение алгоритмов) путем предписаний и показа алгоритмов выполнения заданий. </w:t>
      </w:r>
    </w:p>
    <w:p w:rsidR="00506285" w:rsidRDefault="002D073D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основным функциям алгоритмического метода относятся:</w:t>
      </w:r>
    </w:p>
    <w:p w:rsidR="00506285" w:rsidRDefault="002D07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 обучающихся навыков работы по определенным правилам и предписаниям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06285" w:rsidRDefault="002D07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формирование умений по самостоятельной разработке алгоритмов деятельности;</w:t>
      </w:r>
    </w:p>
    <w:p w:rsidR="00506285" w:rsidRDefault="002D07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и проведение лабораторных и практических работ в строгом соответствии с инструкцией.</w:t>
      </w:r>
    </w:p>
    <w:p w:rsidR="00506285" w:rsidRDefault="002D073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своей работе учитель, использующий алгоритмический метод, ориентируется на следу</w:t>
      </w:r>
      <w:r>
        <w:rPr>
          <w:rFonts w:ascii="Times New Roman" w:eastAsia="Times New Roman" w:hAnsi="Times New Roman" w:cs="Times New Roman"/>
          <w:sz w:val="28"/>
          <w:szCs w:val="28"/>
        </w:rPr>
        <w:t>ющие правила:</w:t>
      </w:r>
    </w:p>
    <w:p w:rsidR="00506285" w:rsidRDefault="002D07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подробного инструктажа обучающихся перед выполнением ими какой-либо работы;</w:t>
      </w:r>
    </w:p>
    <w:p w:rsidR="00506285" w:rsidRDefault="002D07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демонстрация образца практического выполнения задания;</w:t>
      </w:r>
    </w:p>
    <w:p w:rsidR="00506285" w:rsidRDefault="002D07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 при выполнении задания пользуются единым алгоритмом (он может быть разработан как учител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ем, так и самими обучающимися);</w:t>
      </w:r>
    </w:p>
    <w:p w:rsidR="00506285" w:rsidRDefault="002D07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и выставление оценки осуществляется по ходу и по результатам деятельности.</w:t>
      </w:r>
    </w:p>
    <w:p w:rsidR="00506285" w:rsidRDefault="002D073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Благодаря использованию данного метода, обучающиеся учатся работать по определенным алгоритмам, происходит формирование индивидуальных спосо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бностей усвоения новых знаний и овладения умениями. </w:t>
      </w:r>
    </w:p>
    <w:p w:rsidR="00506285" w:rsidRDefault="002D073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 инструктажа, который проводится перед началом деятельности обучающихся, определяется, исходя из уровня их подготовки, и может быть:</w:t>
      </w:r>
    </w:p>
    <w:p w:rsidR="00506285" w:rsidRDefault="002D07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кратким;</w:t>
      </w:r>
    </w:p>
    <w:p w:rsidR="00506285" w:rsidRDefault="002D07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обобщенным;</w:t>
      </w:r>
    </w:p>
    <w:p w:rsidR="00506285" w:rsidRDefault="002D07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детальным.</w:t>
      </w:r>
    </w:p>
    <w:p w:rsidR="00506285" w:rsidRDefault="002D073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Его проведение возможно как в устной форме, так и с применением письменных предписаний, что предполагает создание различных карточек и использование технических средств обучения.</w:t>
      </w:r>
    </w:p>
    <w:p w:rsidR="00506285" w:rsidRDefault="002D073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Существует два способа обучения алгоритмам:</w:t>
      </w:r>
    </w:p>
    <w:p w:rsidR="00506285" w:rsidRDefault="002D073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сообщение готовых алгоритмов; </w:t>
      </w:r>
    </w:p>
    <w:p w:rsidR="00506285" w:rsidRDefault="002D073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дведение обучающихся к самостоятельному открытию необходимых алгоритмов. </w:t>
      </w:r>
    </w:p>
    <w:p w:rsidR="00506285" w:rsidRDefault="002D073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Последнее является вариантом эвристического метода обучения и реализуется через три этапа изучения учебного материала:</w:t>
      </w:r>
    </w:p>
    <w:p w:rsidR="00506285" w:rsidRDefault="002D073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отдельных шагов алгоритма.</w:t>
      </w:r>
    </w:p>
    <w:p w:rsidR="00506285" w:rsidRDefault="002D073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Формулировка алгоритма.</w:t>
      </w:r>
    </w:p>
    <w:p w:rsidR="00506285" w:rsidRDefault="002D073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Применение алгоритма.</w:t>
      </w:r>
    </w:p>
    <w:p w:rsidR="00506285" w:rsidRDefault="002D073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Постоянное использование в работе алгоритмов должно ориентировать обучающихся не на простое запоминание определенного плана или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последовательности действий, а на понимание и осознание этой последовательности,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еобходимости каждого ее шага. </w:t>
      </w:r>
    </w:p>
    <w:p w:rsidR="00506285" w:rsidRDefault="002D073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Алгоритмический подход – это обучение обучающихся какому-либо общему методу решения посредством алгоритма, выражающего этот метод.</w:t>
      </w:r>
    </w:p>
    <w:p w:rsidR="00506285" w:rsidRDefault="002D073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алгоритмической культуры обучающихся строится через ознакомление со следующими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нятиями: </w:t>
      </w:r>
    </w:p>
    <w:p w:rsidR="00506285" w:rsidRDefault="002D073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алгоритме и его свойствах;</w:t>
      </w:r>
    </w:p>
    <w:p w:rsidR="00506285" w:rsidRDefault="002D073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языковых средствах записи алгоритмов (развернутая форма, табличная форма, блок-схема);</w:t>
      </w:r>
    </w:p>
    <w:p w:rsidR="00506285" w:rsidRDefault="002D073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алгоритмических процессах (линейном, разветвляющемся, циклическом).</w:t>
      </w:r>
    </w:p>
    <w:p w:rsidR="00506285" w:rsidRDefault="002D073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Составление алгоритмов в процессе изучения учебных предметов активизирует умственную деятельность школьников и развивает их личностные качества. В процессе преподавания учебных предметов необходимо использовать методы, формирующие алгоритмическую культуру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обучающихся. К таким методам относятся: выполнение заданий по алгоритму, выработка последовательности действий с обоснованием, составление и апробация алгоритмов, конструирование алгоритмов и др. При систематической работе с алгоритмами у обучающихся выраб</w:t>
      </w:r>
      <w:r>
        <w:rPr>
          <w:rFonts w:ascii="Times New Roman" w:eastAsia="Times New Roman" w:hAnsi="Times New Roman" w:cs="Times New Roman"/>
          <w:sz w:val="28"/>
          <w:szCs w:val="28"/>
        </w:rPr>
        <w:t>атываются навыки алгоритмической культуры.</w:t>
      </w:r>
    </w:p>
    <w:p w:rsidR="00506285" w:rsidRDefault="002D073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Грамотно сконструированный, оснащенный алгоритмами личностно ориентированный урок позволяет выработать в процессе обучения индивидуальный подход к каждому, а также развивает обучающегося как активную личность, спо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собную добывать и применять знания как на уроке, так и при выполнении домашних заданий.</w:t>
      </w:r>
    </w:p>
    <w:p w:rsidR="00506285" w:rsidRDefault="002D073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алгоритмов в школьной практике существенно повышает уровень владения обучающимися понятийным аппаратом, способствует автоматизации базовых навыков, формир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ует общую учебную культуру школьников и служит основой для дальнейшего творческого развития.</w:t>
      </w:r>
    </w:p>
    <w:p w:rsidR="00506285" w:rsidRDefault="0050628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6285" w:rsidRDefault="002D073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Литература:</w:t>
      </w:r>
    </w:p>
    <w:p w:rsidR="00506285" w:rsidRDefault="0050628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06285" w:rsidRDefault="002D073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Алгоритмизация обучения [электронный ресурс] – Режим доступа. - URL: http://tgspa.ru/info/study/psiholog/articles/6_1.html</w:t>
      </w:r>
    </w:p>
    <w:p w:rsidR="00506285" w:rsidRDefault="002D073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Величко А. Д. Уметь мыслить - уметь действовать со знаниями [электронный ресурс] – Режим доступа. - URL: http://www.edu-eao.ru/index.php?option=com_content&amp;task=view&amp;id=99</w:t>
      </w:r>
    </w:p>
    <w:p w:rsidR="00506285" w:rsidRDefault="002D073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Гержан Л. Г. Технология дифференцированного и разноуровневого обучения (теория и пра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ктика, урок алгебры в 8-м классе по теме "Решение неполных квадратных уравнений") [электронный ресурс] – Режим доступа. - URL: http://festival.1september.ru/articles/419729/</w:t>
      </w:r>
    </w:p>
    <w:p w:rsidR="00506285" w:rsidRDefault="002D073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Земскова В. Н. Объединение проблемного обучения и алгоритмизации в образовательном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процессе [электронный ресурс] – Режим доступа. - URL: http://www.eidos.ru/journal/2007/0930-12.htm</w:t>
      </w:r>
    </w:p>
    <w:p w:rsidR="00506285" w:rsidRDefault="002D073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Ланда Л. Н. Алгоритмизация в обучении. М. Просвещение. 1966 – 524с.</w:t>
      </w:r>
    </w:p>
    <w:p w:rsidR="00506285" w:rsidRDefault="002D073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Лурия А. Р. Лекции по общей психологии. Эволюционное введение в общую психологию. http:// </w:t>
      </w:r>
      <w:hyperlink r:id="rId8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www.psychology.ru</w:t>
        </w:r>
      </w:hyperlink>
    </w:p>
    <w:p w:rsidR="00506285" w:rsidRDefault="002D073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Сорока О.Г. Введение в процесс обучения гуманитарным наукам элементов алгоритмической грамотности 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О.Г.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Сорока // Непрерывное образование в свете модернизации высшей школы: актуальные проблемы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перспективы: материалы Междунар. науч.-практ. конф., Санкт-Петербург, 20 – 22 апр. 2005г. / Невский инт языка и культуры; науч. ред. Л.И. Коновалова. – СПб.: Изд-во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«Осипов», 2005. – 291 с.– С. 112 – 114.</w:t>
      </w:r>
    </w:p>
    <w:sectPr w:rsidR="00506285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73D" w:rsidRDefault="002D073D">
      <w:pPr>
        <w:spacing w:after="0" w:line="240" w:lineRule="auto"/>
      </w:pPr>
      <w:r>
        <w:separator/>
      </w:r>
    </w:p>
  </w:endnote>
  <w:endnote w:type="continuationSeparator" w:id="0">
    <w:p w:rsidR="002D073D" w:rsidRDefault="002D0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285" w:rsidRDefault="002D073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EC2AAF">
      <w:rPr>
        <w:color w:val="000000"/>
      </w:rPr>
      <w:fldChar w:fldCharType="separate"/>
    </w:r>
    <w:r w:rsidR="00EC2AAF">
      <w:rPr>
        <w:noProof/>
        <w:color w:val="000000"/>
      </w:rPr>
      <w:t>1</w:t>
    </w:r>
    <w:r>
      <w:rPr>
        <w:color w:val="000000"/>
      </w:rPr>
      <w:fldChar w:fldCharType="end"/>
    </w:r>
  </w:p>
  <w:p w:rsidR="00506285" w:rsidRDefault="0050628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73D" w:rsidRDefault="002D073D">
      <w:pPr>
        <w:spacing w:after="0" w:line="240" w:lineRule="auto"/>
      </w:pPr>
      <w:r>
        <w:separator/>
      </w:r>
    </w:p>
  </w:footnote>
  <w:footnote w:type="continuationSeparator" w:id="0">
    <w:p w:rsidR="002D073D" w:rsidRDefault="002D0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285" w:rsidRDefault="00EC2AA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noProof/>
      </w:rPr>
      <w:drawing>
        <wp:inline distT="0" distB="0" distL="0" distR="0">
          <wp:extent cx="1251455" cy="390525"/>
          <wp:effectExtent l="0" t="0" r="6350" b="0"/>
          <wp:docPr id="2" name="Рисунок 2" descr="Larav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rav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45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6285" w:rsidRDefault="0050628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CEC"/>
    <w:multiLevelType w:val="multilevel"/>
    <w:tmpl w:val="2AD8284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AE12830"/>
    <w:multiLevelType w:val="multilevel"/>
    <w:tmpl w:val="FBE898F6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6174BD1"/>
    <w:multiLevelType w:val="multilevel"/>
    <w:tmpl w:val="BBAA0B28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A32604F"/>
    <w:multiLevelType w:val="multilevel"/>
    <w:tmpl w:val="F30CC3D2"/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D5049AF"/>
    <w:multiLevelType w:val="multilevel"/>
    <w:tmpl w:val="251C212E"/>
    <w:lvl w:ilvl="0">
      <w:start w:val="1"/>
      <w:numFmt w:val="bullet"/>
      <w:lvlText w:val="⎯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71E6D92"/>
    <w:multiLevelType w:val="multilevel"/>
    <w:tmpl w:val="8C923DBC"/>
    <w:lvl w:ilvl="0">
      <w:start w:val="1"/>
      <w:numFmt w:val="bullet"/>
      <w:lvlText w:val="⎯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2785795"/>
    <w:multiLevelType w:val="multilevel"/>
    <w:tmpl w:val="63682B78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6540272F"/>
    <w:multiLevelType w:val="multilevel"/>
    <w:tmpl w:val="FAC87F4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A4234A9"/>
    <w:multiLevelType w:val="multilevel"/>
    <w:tmpl w:val="05DC4042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C146C59"/>
    <w:multiLevelType w:val="multilevel"/>
    <w:tmpl w:val="ADFAC6EA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2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06285"/>
    <w:rsid w:val="002D073D"/>
    <w:rsid w:val="00506285"/>
    <w:rsid w:val="00EC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EC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2AA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C2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2AAF"/>
  </w:style>
  <w:style w:type="paragraph" w:styleId="a9">
    <w:name w:val="footer"/>
    <w:basedOn w:val="a"/>
    <w:link w:val="aa"/>
    <w:uiPriority w:val="99"/>
    <w:unhideWhenUsed/>
    <w:rsid w:val="00EC2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2A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EC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2AA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C2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2AAF"/>
  </w:style>
  <w:style w:type="paragraph" w:styleId="a9">
    <w:name w:val="footer"/>
    <w:basedOn w:val="a"/>
    <w:link w:val="aa"/>
    <w:uiPriority w:val="99"/>
    <w:unhideWhenUsed/>
    <w:rsid w:val="00EC2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2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ology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1921</Words>
  <Characters>10955</Characters>
  <Application>Microsoft Office Word</Application>
  <DocSecurity>0</DocSecurity>
  <Lines>91</Lines>
  <Paragraphs>25</Paragraphs>
  <ScaleCrop>false</ScaleCrop>
  <Company/>
  <LinksUpToDate>false</LinksUpToDate>
  <CharactersWithSpaces>12851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Екатерина</cp:lastModifiedBy>
  <cp:revision>3</cp:revision>
  <dcterms:created xsi:type="dcterms:W3CDTF">2019-10-30T15:49:00Z</dcterms:created>
  <dcterms:modified xsi:type="dcterms:W3CDTF">2019-10-30T15:50:00Z</dcterms:modified>
</cp:coreProperties>
</file>